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D07B3C" w14:textId="77777777" w:rsidR="00CC76E0" w:rsidRDefault="0023501E" w:rsidP="00EC4B67">
      <w:pPr>
        <w:jc w:val="center"/>
        <w:rPr>
          <w:rFonts w:ascii="Times New Roman" w:hAnsi="Times New Roman" w:cs="Times New Roman"/>
          <w:b/>
          <w:sz w:val="24"/>
          <w:szCs w:val="24"/>
        </w:rPr>
      </w:pPr>
      <w:bookmarkStart w:id="0" w:name="_GoBack"/>
      <w:r w:rsidRPr="00CC76E0">
        <w:rPr>
          <w:rFonts w:ascii="Times New Roman" w:hAnsi="Times New Roman" w:cs="Times New Roman"/>
          <w:b/>
          <w:sz w:val="24"/>
          <w:szCs w:val="24"/>
        </w:rPr>
        <w:t xml:space="preserve">Interconnessioni geografiche. </w:t>
      </w:r>
    </w:p>
    <w:p w14:paraId="2DFB8E8B" w14:textId="2E5A85EC" w:rsidR="008D4932" w:rsidRPr="00CC76E0" w:rsidRDefault="0074519B" w:rsidP="00EC4B67">
      <w:pPr>
        <w:jc w:val="center"/>
        <w:rPr>
          <w:rFonts w:ascii="Times New Roman" w:hAnsi="Times New Roman" w:cs="Times New Roman"/>
          <w:b/>
          <w:sz w:val="24"/>
          <w:szCs w:val="24"/>
        </w:rPr>
      </w:pPr>
      <w:r w:rsidRPr="00CC76E0">
        <w:rPr>
          <w:rFonts w:ascii="Times New Roman" w:hAnsi="Times New Roman" w:cs="Times New Roman"/>
          <w:b/>
          <w:sz w:val="24"/>
          <w:szCs w:val="24"/>
        </w:rPr>
        <w:t>Il dossier di candidatura di Matera, Capitale Europea della Cultura 2019</w:t>
      </w:r>
      <w:r w:rsidR="00737B5E" w:rsidRPr="00CC76E0">
        <w:rPr>
          <w:rFonts w:ascii="Times New Roman" w:hAnsi="Times New Roman" w:cs="Times New Roman"/>
          <w:b/>
          <w:sz w:val="24"/>
          <w:szCs w:val="24"/>
        </w:rPr>
        <w:t xml:space="preserve">. </w:t>
      </w:r>
    </w:p>
    <w:bookmarkEnd w:id="0"/>
    <w:p w14:paraId="387D0032" w14:textId="77777777" w:rsidR="00C25056" w:rsidRPr="00C25056" w:rsidRDefault="00C25056" w:rsidP="00C25056">
      <w:pPr>
        <w:rPr>
          <w:rFonts w:ascii="Times New Roman" w:hAnsi="Times New Roman" w:cs="Times New Roman"/>
          <w:sz w:val="24"/>
          <w:szCs w:val="24"/>
        </w:rPr>
      </w:pPr>
    </w:p>
    <w:p w14:paraId="5684F7CD" w14:textId="46235135" w:rsidR="00F9207D" w:rsidRPr="00F9207D" w:rsidRDefault="00EC4B67" w:rsidP="00E40E8E">
      <w:pPr>
        <w:spacing w:after="0" w:line="240" w:lineRule="auto"/>
        <w:rPr>
          <w:rFonts w:ascii="Times New Roman" w:hAnsi="Times New Roman" w:cs="Times New Roman"/>
        </w:rPr>
      </w:pPr>
      <w:r w:rsidRPr="00EC4B67">
        <w:rPr>
          <w:rFonts w:ascii="Times New Roman" w:hAnsi="Times New Roman" w:cs="Times New Roman"/>
        </w:rPr>
        <w:t xml:space="preserve">Abstract </w:t>
      </w:r>
    </w:p>
    <w:p w14:paraId="4114C17E" w14:textId="583C4D57" w:rsidR="00F9207D" w:rsidRDefault="00F9207D" w:rsidP="00F9207D">
      <w:pPr>
        <w:spacing w:after="0" w:line="240" w:lineRule="auto"/>
        <w:jc w:val="both"/>
        <w:rPr>
          <w:rFonts w:ascii="Times New Roman" w:hAnsi="Times New Roman" w:cs="Times New Roman"/>
        </w:rPr>
      </w:pPr>
      <w:proofErr w:type="spellStart"/>
      <w:r w:rsidRPr="00F9207D">
        <w:rPr>
          <w:rFonts w:ascii="Times New Roman" w:hAnsi="Times New Roman" w:cs="Times New Roman"/>
        </w:rPr>
        <w:t>This</w:t>
      </w:r>
      <w:proofErr w:type="spellEnd"/>
      <w:r w:rsidRPr="00F9207D">
        <w:rPr>
          <w:rFonts w:ascii="Times New Roman" w:hAnsi="Times New Roman" w:cs="Times New Roman"/>
        </w:rPr>
        <w:t xml:space="preserve"> </w:t>
      </w:r>
      <w:r w:rsidR="002552CB">
        <w:rPr>
          <w:rFonts w:ascii="Times New Roman" w:hAnsi="Times New Roman" w:cs="Times New Roman"/>
        </w:rPr>
        <w:t>paper</w:t>
      </w:r>
      <w:r w:rsidRPr="00F9207D">
        <w:rPr>
          <w:rFonts w:ascii="Times New Roman" w:hAnsi="Times New Roman" w:cs="Times New Roman"/>
        </w:rPr>
        <w:t xml:space="preserve"> </w:t>
      </w:r>
      <w:proofErr w:type="spellStart"/>
      <w:r w:rsidRPr="00F9207D">
        <w:rPr>
          <w:rFonts w:ascii="Times New Roman" w:hAnsi="Times New Roman" w:cs="Times New Roman"/>
        </w:rPr>
        <w:t>intends</w:t>
      </w:r>
      <w:proofErr w:type="spellEnd"/>
      <w:r w:rsidRPr="00F9207D">
        <w:rPr>
          <w:rFonts w:ascii="Times New Roman" w:hAnsi="Times New Roman" w:cs="Times New Roman"/>
        </w:rPr>
        <w:t xml:space="preserve"> to propose a brief </w:t>
      </w:r>
      <w:proofErr w:type="spellStart"/>
      <w:r w:rsidRPr="00F9207D">
        <w:rPr>
          <w:rFonts w:ascii="Times New Roman" w:hAnsi="Times New Roman" w:cs="Times New Roman"/>
        </w:rPr>
        <w:t>reflection</w:t>
      </w:r>
      <w:proofErr w:type="spellEnd"/>
      <w:r w:rsidRPr="00F9207D">
        <w:rPr>
          <w:rFonts w:ascii="Times New Roman" w:hAnsi="Times New Roman" w:cs="Times New Roman"/>
        </w:rPr>
        <w:t xml:space="preserve"> </w:t>
      </w:r>
      <w:proofErr w:type="spellStart"/>
      <w:r w:rsidRPr="00F9207D">
        <w:rPr>
          <w:rFonts w:ascii="Times New Roman" w:hAnsi="Times New Roman" w:cs="Times New Roman"/>
        </w:rPr>
        <w:t>centred</w:t>
      </w:r>
      <w:proofErr w:type="spellEnd"/>
      <w:r w:rsidRPr="00F9207D">
        <w:rPr>
          <w:rFonts w:ascii="Times New Roman" w:hAnsi="Times New Roman" w:cs="Times New Roman"/>
        </w:rPr>
        <w:t xml:space="preserve"> on the </w:t>
      </w:r>
      <w:proofErr w:type="spellStart"/>
      <w:r w:rsidRPr="00F9207D">
        <w:rPr>
          <w:rFonts w:ascii="Times New Roman" w:hAnsi="Times New Roman" w:cs="Times New Roman"/>
        </w:rPr>
        <w:t>territory</w:t>
      </w:r>
      <w:proofErr w:type="spellEnd"/>
      <w:r w:rsidRPr="00F9207D">
        <w:rPr>
          <w:rFonts w:ascii="Times New Roman" w:hAnsi="Times New Roman" w:cs="Times New Roman"/>
        </w:rPr>
        <w:t xml:space="preserve"> of Matera, winner of the </w:t>
      </w:r>
      <w:proofErr w:type="spellStart"/>
      <w:r w:rsidRPr="00F9207D">
        <w:rPr>
          <w:rFonts w:ascii="Times New Roman" w:hAnsi="Times New Roman" w:cs="Times New Roman"/>
        </w:rPr>
        <w:t>qualification</w:t>
      </w:r>
      <w:proofErr w:type="spellEnd"/>
      <w:r w:rsidRPr="00F9207D">
        <w:rPr>
          <w:rFonts w:ascii="Times New Roman" w:hAnsi="Times New Roman" w:cs="Times New Roman"/>
        </w:rPr>
        <w:t xml:space="preserve"> of </w:t>
      </w:r>
      <w:proofErr w:type="spellStart"/>
      <w:r w:rsidRPr="00F9207D">
        <w:rPr>
          <w:rFonts w:ascii="Times New Roman" w:hAnsi="Times New Roman" w:cs="Times New Roman"/>
        </w:rPr>
        <w:t>European</w:t>
      </w:r>
      <w:proofErr w:type="spellEnd"/>
      <w:r w:rsidRPr="00F9207D">
        <w:rPr>
          <w:rFonts w:ascii="Times New Roman" w:hAnsi="Times New Roman" w:cs="Times New Roman"/>
        </w:rPr>
        <w:t xml:space="preserve"> Capital of Culture for 2019. The </w:t>
      </w:r>
      <w:proofErr w:type="spellStart"/>
      <w:r w:rsidRPr="00F9207D">
        <w:rPr>
          <w:rFonts w:ascii="Times New Roman" w:hAnsi="Times New Roman" w:cs="Times New Roman"/>
        </w:rPr>
        <w:t>objective</w:t>
      </w:r>
      <w:proofErr w:type="spellEnd"/>
      <w:r w:rsidRPr="00F9207D">
        <w:rPr>
          <w:rFonts w:ascii="Times New Roman" w:hAnsi="Times New Roman" w:cs="Times New Roman"/>
        </w:rPr>
        <w:t xml:space="preserve"> of the </w:t>
      </w:r>
      <w:proofErr w:type="spellStart"/>
      <w:r w:rsidRPr="00F9207D">
        <w:rPr>
          <w:rFonts w:ascii="Times New Roman" w:hAnsi="Times New Roman" w:cs="Times New Roman"/>
        </w:rPr>
        <w:t>research</w:t>
      </w:r>
      <w:proofErr w:type="spellEnd"/>
      <w:r w:rsidRPr="00F9207D">
        <w:rPr>
          <w:rFonts w:ascii="Times New Roman" w:hAnsi="Times New Roman" w:cs="Times New Roman"/>
        </w:rPr>
        <w:t xml:space="preserve">, </w:t>
      </w:r>
      <w:proofErr w:type="spellStart"/>
      <w:r w:rsidRPr="00F9207D">
        <w:rPr>
          <w:rFonts w:ascii="Times New Roman" w:hAnsi="Times New Roman" w:cs="Times New Roman"/>
        </w:rPr>
        <w:t>which</w:t>
      </w:r>
      <w:proofErr w:type="spellEnd"/>
      <w:r w:rsidRPr="00F9207D">
        <w:rPr>
          <w:rFonts w:ascii="Times New Roman" w:hAnsi="Times New Roman" w:cs="Times New Roman"/>
        </w:rPr>
        <w:t xml:space="preserve"> </w:t>
      </w:r>
      <w:proofErr w:type="spellStart"/>
      <w:r w:rsidRPr="00F9207D">
        <w:rPr>
          <w:rFonts w:ascii="Times New Roman" w:hAnsi="Times New Roman" w:cs="Times New Roman"/>
        </w:rPr>
        <w:t>is</w:t>
      </w:r>
      <w:proofErr w:type="spellEnd"/>
      <w:r w:rsidRPr="00F9207D">
        <w:rPr>
          <w:rFonts w:ascii="Times New Roman" w:hAnsi="Times New Roman" w:cs="Times New Roman"/>
        </w:rPr>
        <w:t xml:space="preserve"> part of a </w:t>
      </w:r>
      <w:proofErr w:type="spellStart"/>
      <w:r w:rsidRPr="00F9207D">
        <w:rPr>
          <w:rFonts w:ascii="Times New Roman" w:hAnsi="Times New Roman" w:cs="Times New Roman"/>
        </w:rPr>
        <w:t>broader</w:t>
      </w:r>
      <w:proofErr w:type="spellEnd"/>
      <w:r w:rsidRPr="00F9207D">
        <w:rPr>
          <w:rFonts w:ascii="Times New Roman" w:hAnsi="Times New Roman" w:cs="Times New Roman"/>
        </w:rPr>
        <w:t xml:space="preserve"> study, </w:t>
      </w:r>
      <w:proofErr w:type="spellStart"/>
      <w:r w:rsidRPr="00F9207D">
        <w:rPr>
          <w:rFonts w:ascii="Times New Roman" w:hAnsi="Times New Roman" w:cs="Times New Roman"/>
        </w:rPr>
        <w:t>will</w:t>
      </w:r>
      <w:proofErr w:type="spellEnd"/>
      <w:r w:rsidRPr="00F9207D">
        <w:rPr>
          <w:rFonts w:ascii="Times New Roman" w:hAnsi="Times New Roman" w:cs="Times New Roman"/>
        </w:rPr>
        <w:t xml:space="preserve"> be to highlight some </w:t>
      </w:r>
      <w:proofErr w:type="spellStart"/>
      <w:r w:rsidRPr="00F9207D">
        <w:rPr>
          <w:rFonts w:ascii="Times New Roman" w:hAnsi="Times New Roman" w:cs="Times New Roman"/>
        </w:rPr>
        <w:t>reflections</w:t>
      </w:r>
      <w:proofErr w:type="spellEnd"/>
      <w:r w:rsidRPr="00F9207D">
        <w:rPr>
          <w:rFonts w:ascii="Times New Roman" w:hAnsi="Times New Roman" w:cs="Times New Roman"/>
        </w:rPr>
        <w:t xml:space="preserve"> on the management of the Mega event and </w:t>
      </w:r>
      <w:proofErr w:type="spellStart"/>
      <w:r w:rsidRPr="00F9207D">
        <w:rPr>
          <w:rFonts w:ascii="Times New Roman" w:hAnsi="Times New Roman" w:cs="Times New Roman"/>
        </w:rPr>
        <w:t>then</w:t>
      </w:r>
      <w:proofErr w:type="spellEnd"/>
      <w:r w:rsidRPr="00F9207D">
        <w:rPr>
          <w:rFonts w:ascii="Times New Roman" w:hAnsi="Times New Roman" w:cs="Times New Roman"/>
        </w:rPr>
        <w:t xml:space="preserve"> to </w:t>
      </w:r>
      <w:proofErr w:type="spellStart"/>
      <w:r w:rsidRPr="00F9207D">
        <w:rPr>
          <w:rFonts w:ascii="Times New Roman" w:hAnsi="Times New Roman" w:cs="Times New Roman"/>
        </w:rPr>
        <w:t>identify</w:t>
      </w:r>
      <w:proofErr w:type="spellEnd"/>
      <w:r w:rsidRPr="00F9207D">
        <w:rPr>
          <w:rFonts w:ascii="Times New Roman" w:hAnsi="Times New Roman" w:cs="Times New Roman"/>
        </w:rPr>
        <w:t xml:space="preserve"> a </w:t>
      </w:r>
      <w:proofErr w:type="spellStart"/>
      <w:r w:rsidRPr="00F9207D">
        <w:rPr>
          <w:rFonts w:ascii="Times New Roman" w:hAnsi="Times New Roman" w:cs="Times New Roman"/>
        </w:rPr>
        <w:t>very</w:t>
      </w:r>
      <w:proofErr w:type="spellEnd"/>
      <w:r w:rsidRPr="00F9207D">
        <w:rPr>
          <w:rFonts w:ascii="Times New Roman" w:hAnsi="Times New Roman" w:cs="Times New Roman"/>
        </w:rPr>
        <w:t xml:space="preserve"> precise </w:t>
      </w:r>
      <w:proofErr w:type="spellStart"/>
      <w:r w:rsidRPr="00F9207D">
        <w:rPr>
          <w:rFonts w:ascii="Times New Roman" w:hAnsi="Times New Roman" w:cs="Times New Roman"/>
        </w:rPr>
        <w:t>manifestation</w:t>
      </w:r>
      <w:proofErr w:type="spellEnd"/>
      <w:r w:rsidRPr="00F9207D">
        <w:rPr>
          <w:rFonts w:ascii="Times New Roman" w:hAnsi="Times New Roman" w:cs="Times New Roman"/>
        </w:rPr>
        <w:t xml:space="preserve">: the </w:t>
      </w:r>
      <w:proofErr w:type="spellStart"/>
      <w:r w:rsidRPr="00F9207D">
        <w:rPr>
          <w:rFonts w:ascii="Times New Roman" w:hAnsi="Times New Roman" w:cs="Times New Roman"/>
        </w:rPr>
        <w:t>qualification</w:t>
      </w:r>
      <w:proofErr w:type="spellEnd"/>
      <w:r w:rsidRPr="00F9207D">
        <w:rPr>
          <w:rFonts w:ascii="Times New Roman" w:hAnsi="Times New Roman" w:cs="Times New Roman"/>
        </w:rPr>
        <w:t xml:space="preserve"> of </w:t>
      </w:r>
      <w:proofErr w:type="spellStart"/>
      <w:r w:rsidRPr="00F9207D">
        <w:rPr>
          <w:rFonts w:ascii="Times New Roman" w:hAnsi="Times New Roman" w:cs="Times New Roman"/>
        </w:rPr>
        <w:t>European</w:t>
      </w:r>
      <w:proofErr w:type="spellEnd"/>
      <w:r w:rsidRPr="00F9207D">
        <w:rPr>
          <w:rFonts w:ascii="Times New Roman" w:hAnsi="Times New Roman" w:cs="Times New Roman"/>
        </w:rPr>
        <w:t xml:space="preserve"> Capital of Culture, </w:t>
      </w:r>
      <w:proofErr w:type="spellStart"/>
      <w:r w:rsidRPr="00F9207D">
        <w:rPr>
          <w:rFonts w:ascii="Times New Roman" w:hAnsi="Times New Roman" w:cs="Times New Roman"/>
        </w:rPr>
        <w:t>Proposing</w:t>
      </w:r>
      <w:proofErr w:type="spellEnd"/>
      <w:r w:rsidRPr="00F9207D">
        <w:rPr>
          <w:rFonts w:ascii="Times New Roman" w:hAnsi="Times New Roman" w:cs="Times New Roman"/>
        </w:rPr>
        <w:t xml:space="preserve"> a </w:t>
      </w:r>
      <w:proofErr w:type="spellStart"/>
      <w:r w:rsidRPr="00F9207D">
        <w:rPr>
          <w:rFonts w:ascii="Times New Roman" w:hAnsi="Times New Roman" w:cs="Times New Roman"/>
        </w:rPr>
        <w:t>possible</w:t>
      </w:r>
      <w:proofErr w:type="spellEnd"/>
      <w:r w:rsidRPr="00F9207D">
        <w:rPr>
          <w:rFonts w:ascii="Times New Roman" w:hAnsi="Times New Roman" w:cs="Times New Roman"/>
        </w:rPr>
        <w:t xml:space="preserve"> </w:t>
      </w:r>
      <w:proofErr w:type="spellStart"/>
      <w:r w:rsidRPr="00F9207D">
        <w:rPr>
          <w:rFonts w:ascii="Times New Roman" w:hAnsi="Times New Roman" w:cs="Times New Roman"/>
        </w:rPr>
        <w:t>geographic</w:t>
      </w:r>
      <w:proofErr w:type="spellEnd"/>
      <w:r w:rsidRPr="00F9207D">
        <w:rPr>
          <w:rFonts w:ascii="Times New Roman" w:hAnsi="Times New Roman" w:cs="Times New Roman"/>
        </w:rPr>
        <w:t xml:space="preserve"> reading on </w:t>
      </w:r>
      <w:proofErr w:type="spellStart"/>
      <w:r w:rsidRPr="00F9207D">
        <w:rPr>
          <w:rFonts w:ascii="Times New Roman" w:hAnsi="Times New Roman" w:cs="Times New Roman"/>
        </w:rPr>
        <w:t>selected</w:t>
      </w:r>
      <w:proofErr w:type="spellEnd"/>
      <w:r w:rsidRPr="00F9207D">
        <w:rPr>
          <w:rFonts w:ascii="Times New Roman" w:hAnsi="Times New Roman" w:cs="Times New Roman"/>
        </w:rPr>
        <w:t xml:space="preserve"> parts of the files of the city </w:t>
      </w:r>
      <w:proofErr w:type="spellStart"/>
      <w:r w:rsidRPr="00F9207D">
        <w:rPr>
          <w:rFonts w:ascii="Times New Roman" w:hAnsi="Times New Roman" w:cs="Times New Roman"/>
        </w:rPr>
        <w:t>qualified</w:t>
      </w:r>
      <w:proofErr w:type="spellEnd"/>
      <w:r w:rsidRPr="00F9207D">
        <w:rPr>
          <w:rFonts w:ascii="Times New Roman" w:hAnsi="Times New Roman" w:cs="Times New Roman"/>
        </w:rPr>
        <w:t xml:space="preserve"> for the 2019, </w:t>
      </w:r>
      <w:proofErr w:type="spellStart"/>
      <w:r w:rsidRPr="00F9207D">
        <w:rPr>
          <w:rFonts w:ascii="Times New Roman" w:hAnsi="Times New Roman" w:cs="Times New Roman"/>
        </w:rPr>
        <w:t>highlighting</w:t>
      </w:r>
      <w:proofErr w:type="spellEnd"/>
      <w:r w:rsidRPr="00F9207D">
        <w:rPr>
          <w:rFonts w:ascii="Times New Roman" w:hAnsi="Times New Roman" w:cs="Times New Roman"/>
        </w:rPr>
        <w:t xml:space="preserve"> the </w:t>
      </w:r>
      <w:proofErr w:type="spellStart"/>
      <w:r w:rsidRPr="00F9207D">
        <w:rPr>
          <w:rFonts w:ascii="Times New Roman" w:hAnsi="Times New Roman" w:cs="Times New Roman"/>
        </w:rPr>
        <w:t>critical</w:t>
      </w:r>
      <w:proofErr w:type="spellEnd"/>
      <w:r w:rsidRPr="00F9207D">
        <w:rPr>
          <w:rFonts w:ascii="Times New Roman" w:hAnsi="Times New Roman" w:cs="Times New Roman"/>
        </w:rPr>
        <w:t xml:space="preserve"> points, </w:t>
      </w:r>
      <w:proofErr w:type="spellStart"/>
      <w:r w:rsidRPr="00F9207D">
        <w:rPr>
          <w:rFonts w:ascii="Times New Roman" w:hAnsi="Times New Roman" w:cs="Times New Roman"/>
        </w:rPr>
        <w:t>peculiarities</w:t>
      </w:r>
      <w:proofErr w:type="spellEnd"/>
      <w:r w:rsidRPr="00F9207D">
        <w:rPr>
          <w:rFonts w:ascii="Times New Roman" w:hAnsi="Times New Roman" w:cs="Times New Roman"/>
        </w:rPr>
        <w:t xml:space="preserve"> and </w:t>
      </w:r>
      <w:proofErr w:type="spellStart"/>
      <w:r w:rsidRPr="00F9207D">
        <w:rPr>
          <w:rFonts w:ascii="Times New Roman" w:hAnsi="Times New Roman" w:cs="Times New Roman"/>
        </w:rPr>
        <w:t>characteristics</w:t>
      </w:r>
      <w:proofErr w:type="spellEnd"/>
      <w:r w:rsidRPr="00F9207D">
        <w:rPr>
          <w:rFonts w:ascii="Times New Roman" w:hAnsi="Times New Roman" w:cs="Times New Roman"/>
        </w:rPr>
        <w:t xml:space="preserve"> </w:t>
      </w:r>
      <w:proofErr w:type="spellStart"/>
      <w:r w:rsidRPr="00F9207D">
        <w:rPr>
          <w:rFonts w:ascii="Times New Roman" w:hAnsi="Times New Roman" w:cs="Times New Roman"/>
        </w:rPr>
        <w:t>that</w:t>
      </w:r>
      <w:proofErr w:type="spellEnd"/>
      <w:r w:rsidRPr="00F9207D">
        <w:rPr>
          <w:rFonts w:ascii="Times New Roman" w:hAnsi="Times New Roman" w:cs="Times New Roman"/>
        </w:rPr>
        <w:t xml:space="preserve"> led Matera to </w:t>
      </w:r>
      <w:proofErr w:type="spellStart"/>
      <w:r w:rsidRPr="00F9207D">
        <w:rPr>
          <w:rFonts w:ascii="Times New Roman" w:hAnsi="Times New Roman" w:cs="Times New Roman"/>
        </w:rPr>
        <w:t>undertake</w:t>
      </w:r>
      <w:proofErr w:type="spellEnd"/>
      <w:r w:rsidRPr="00F9207D">
        <w:rPr>
          <w:rFonts w:ascii="Times New Roman" w:hAnsi="Times New Roman" w:cs="Times New Roman"/>
        </w:rPr>
        <w:t xml:space="preserve"> </w:t>
      </w:r>
      <w:proofErr w:type="spellStart"/>
      <w:r w:rsidRPr="00F9207D">
        <w:rPr>
          <w:rFonts w:ascii="Times New Roman" w:hAnsi="Times New Roman" w:cs="Times New Roman"/>
        </w:rPr>
        <w:t>this</w:t>
      </w:r>
      <w:proofErr w:type="spellEnd"/>
      <w:r w:rsidRPr="00F9207D">
        <w:rPr>
          <w:rFonts w:ascii="Times New Roman" w:hAnsi="Times New Roman" w:cs="Times New Roman"/>
        </w:rPr>
        <w:t xml:space="preserve"> </w:t>
      </w:r>
      <w:proofErr w:type="spellStart"/>
      <w:r w:rsidRPr="00F9207D">
        <w:rPr>
          <w:rFonts w:ascii="Times New Roman" w:hAnsi="Times New Roman" w:cs="Times New Roman"/>
        </w:rPr>
        <w:t>path</w:t>
      </w:r>
      <w:proofErr w:type="spellEnd"/>
      <w:r w:rsidRPr="00F9207D">
        <w:rPr>
          <w:rFonts w:ascii="Times New Roman" w:hAnsi="Times New Roman" w:cs="Times New Roman"/>
        </w:rPr>
        <w:t xml:space="preserve"> in the </w:t>
      </w:r>
      <w:proofErr w:type="spellStart"/>
      <w:r w:rsidRPr="00F9207D">
        <w:rPr>
          <w:rFonts w:ascii="Times New Roman" w:hAnsi="Times New Roman" w:cs="Times New Roman"/>
        </w:rPr>
        <w:t>perspective</w:t>
      </w:r>
      <w:proofErr w:type="spellEnd"/>
      <w:r w:rsidRPr="00F9207D">
        <w:rPr>
          <w:rFonts w:ascii="Times New Roman" w:hAnsi="Times New Roman" w:cs="Times New Roman"/>
        </w:rPr>
        <w:t xml:space="preserve"> of a </w:t>
      </w:r>
      <w:proofErr w:type="spellStart"/>
      <w:r w:rsidRPr="00F9207D">
        <w:rPr>
          <w:rFonts w:ascii="Times New Roman" w:hAnsi="Times New Roman" w:cs="Times New Roman"/>
        </w:rPr>
        <w:t>real</w:t>
      </w:r>
      <w:proofErr w:type="spellEnd"/>
      <w:r w:rsidRPr="00F9207D">
        <w:rPr>
          <w:rFonts w:ascii="Times New Roman" w:hAnsi="Times New Roman" w:cs="Times New Roman"/>
        </w:rPr>
        <w:t xml:space="preserve"> Cultural </w:t>
      </w:r>
      <w:proofErr w:type="spellStart"/>
      <w:r w:rsidRPr="00F9207D">
        <w:rPr>
          <w:rFonts w:ascii="Times New Roman" w:hAnsi="Times New Roman" w:cs="Times New Roman"/>
        </w:rPr>
        <w:t>enhancement</w:t>
      </w:r>
      <w:proofErr w:type="spellEnd"/>
      <w:r w:rsidRPr="00F9207D">
        <w:rPr>
          <w:rFonts w:ascii="Times New Roman" w:hAnsi="Times New Roman" w:cs="Times New Roman"/>
        </w:rPr>
        <w:t xml:space="preserve">, </w:t>
      </w:r>
      <w:proofErr w:type="spellStart"/>
      <w:r w:rsidRPr="00F9207D">
        <w:rPr>
          <w:rFonts w:ascii="Times New Roman" w:hAnsi="Times New Roman" w:cs="Times New Roman"/>
        </w:rPr>
        <w:t>identity</w:t>
      </w:r>
      <w:proofErr w:type="spellEnd"/>
      <w:r w:rsidRPr="00F9207D">
        <w:rPr>
          <w:rFonts w:ascii="Times New Roman" w:hAnsi="Times New Roman" w:cs="Times New Roman"/>
        </w:rPr>
        <w:t xml:space="preserve">, </w:t>
      </w:r>
      <w:proofErr w:type="spellStart"/>
      <w:r w:rsidRPr="00F9207D">
        <w:rPr>
          <w:rFonts w:ascii="Times New Roman" w:hAnsi="Times New Roman" w:cs="Times New Roman"/>
        </w:rPr>
        <w:t>innovation</w:t>
      </w:r>
      <w:proofErr w:type="spellEnd"/>
      <w:r w:rsidRPr="00F9207D">
        <w:rPr>
          <w:rFonts w:ascii="Times New Roman" w:hAnsi="Times New Roman" w:cs="Times New Roman"/>
        </w:rPr>
        <w:t xml:space="preserve">, </w:t>
      </w:r>
      <w:proofErr w:type="spellStart"/>
      <w:r w:rsidRPr="00F9207D">
        <w:rPr>
          <w:rFonts w:ascii="Times New Roman" w:hAnsi="Times New Roman" w:cs="Times New Roman"/>
        </w:rPr>
        <w:t>territorial</w:t>
      </w:r>
      <w:proofErr w:type="spellEnd"/>
      <w:r w:rsidRPr="00F9207D">
        <w:rPr>
          <w:rFonts w:ascii="Times New Roman" w:hAnsi="Times New Roman" w:cs="Times New Roman"/>
        </w:rPr>
        <w:t xml:space="preserve">, </w:t>
      </w:r>
      <w:proofErr w:type="spellStart"/>
      <w:r w:rsidRPr="00F9207D">
        <w:rPr>
          <w:rFonts w:ascii="Times New Roman" w:hAnsi="Times New Roman" w:cs="Times New Roman"/>
        </w:rPr>
        <w:t>tourism</w:t>
      </w:r>
      <w:proofErr w:type="spellEnd"/>
      <w:r w:rsidRPr="00F9207D">
        <w:rPr>
          <w:rFonts w:ascii="Times New Roman" w:hAnsi="Times New Roman" w:cs="Times New Roman"/>
        </w:rPr>
        <w:t>.</w:t>
      </w:r>
    </w:p>
    <w:p w14:paraId="1C9DD301" w14:textId="77777777" w:rsidR="00F9207D" w:rsidRDefault="00F9207D" w:rsidP="00F9207D">
      <w:pPr>
        <w:spacing w:after="0" w:line="240" w:lineRule="auto"/>
        <w:jc w:val="both"/>
        <w:rPr>
          <w:rFonts w:ascii="Times New Roman" w:hAnsi="Times New Roman" w:cs="Times New Roman"/>
        </w:rPr>
      </w:pPr>
    </w:p>
    <w:p w14:paraId="4B0F5576" w14:textId="5F1708C0" w:rsidR="00D777F5" w:rsidRDefault="00EC4B67" w:rsidP="00EC4B67">
      <w:pPr>
        <w:jc w:val="both"/>
        <w:rPr>
          <w:rFonts w:ascii="Times New Roman" w:hAnsi="Times New Roman" w:cs="Times New Roman"/>
        </w:rPr>
      </w:pPr>
      <w:r w:rsidRPr="00EC4B67">
        <w:rPr>
          <w:rFonts w:ascii="Times New Roman" w:hAnsi="Times New Roman" w:cs="Times New Roman"/>
        </w:rPr>
        <w:t>Keywords: Territorio, Città, Competizione, Mega Evento, Capitale</w:t>
      </w:r>
      <w:r w:rsidR="00B356D1">
        <w:rPr>
          <w:rFonts w:ascii="Times New Roman" w:hAnsi="Times New Roman" w:cs="Times New Roman"/>
        </w:rPr>
        <w:t xml:space="preserve"> Europea</w:t>
      </w:r>
      <w:r w:rsidRPr="00EC4B67">
        <w:rPr>
          <w:rFonts w:ascii="Times New Roman" w:hAnsi="Times New Roman" w:cs="Times New Roman"/>
        </w:rPr>
        <w:t xml:space="preserve"> della Cultura</w:t>
      </w:r>
    </w:p>
    <w:p w14:paraId="264E78D9" w14:textId="692632D6" w:rsidR="008E20EC" w:rsidRPr="00247CFB" w:rsidRDefault="008E20EC" w:rsidP="00EC4B67">
      <w:pPr>
        <w:jc w:val="both"/>
        <w:rPr>
          <w:rFonts w:ascii="Times New Roman" w:hAnsi="Times New Roman" w:cs="Times New Roman"/>
          <w:lang w:val="fr-FR"/>
        </w:rPr>
      </w:pPr>
      <w:r w:rsidRPr="00247CFB">
        <w:rPr>
          <w:rFonts w:ascii="Times New Roman" w:hAnsi="Times New Roman" w:cs="Times New Roman"/>
          <w:lang w:val="fr-FR"/>
        </w:rPr>
        <w:t xml:space="preserve">Keywords: City, Competition, Mega Events, </w:t>
      </w:r>
      <w:r w:rsidR="00F9207D">
        <w:rPr>
          <w:rFonts w:ascii="Times New Roman" w:hAnsi="Times New Roman" w:cs="Times New Roman"/>
          <w:lang w:val="fr-FR"/>
        </w:rPr>
        <w:t xml:space="preserve">territory, Matera </w:t>
      </w:r>
    </w:p>
    <w:p w14:paraId="2B7ED34E" w14:textId="77777777" w:rsidR="00C2622B" w:rsidRPr="00247CFB" w:rsidRDefault="00C2622B" w:rsidP="00EC4B67">
      <w:pPr>
        <w:jc w:val="both"/>
        <w:rPr>
          <w:rFonts w:ascii="Times New Roman" w:hAnsi="Times New Roman" w:cs="Times New Roman"/>
          <w:lang w:val="fr-FR"/>
        </w:rPr>
      </w:pPr>
    </w:p>
    <w:p w14:paraId="3B7D3333" w14:textId="77777777" w:rsidR="00B20A75" w:rsidRPr="00EC4B67" w:rsidRDefault="00B20A75" w:rsidP="001D22E6">
      <w:pPr>
        <w:pStyle w:val="Paragrafoelenco"/>
        <w:numPr>
          <w:ilvl w:val="0"/>
          <w:numId w:val="4"/>
        </w:numPr>
        <w:ind w:left="284" w:hanging="284"/>
        <w:jc w:val="both"/>
        <w:rPr>
          <w:rFonts w:ascii="Times New Roman" w:hAnsi="Times New Roman" w:cs="Times New Roman"/>
        </w:rPr>
      </w:pPr>
      <w:r w:rsidRPr="00EC4B67">
        <w:rPr>
          <w:rFonts w:ascii="Times New Roman" w:hAnsi="Times New Roman" w:cs="Times New Roman"/>
        </w:rPr>
        <w:t>Competitività urbana e Mega Eventi</w:t>
      </w:r>
    </w:p>
    <w:p w14:paraId="4D21F987" w14:textId="4D4ACAEF" w:rsidR="008D4932" w:rsidRDefault="00D777F5" w:rsidP="00795722">
      <w:pPr>
        <w:spacing w:after="0"/>
        <w:ind w:firstLine="567"/>
        <w:jc w:val="both"/>
        <w:rPr>
          <w:rFonts w:ascii="Times New Roman" w:hAnsi="Times New Roman" w:cs="Times New Roman"/>
        </w:rPr>
      </w:pPr>
      <w:r>
        <w:rPr>
          <w:rFonts w:ascii="Times New Roman" w:hAnsi="Times New Roman" w:cs="Times New Roman"/>
        </w:rPr>
        <w:t xml:space="preserve">Negli ultimi anni </w:t>
      </w:r>
      <w:r w:rsidR="00EB0A66">
        <w:rPr>
          <w:rFonts w:ascii="Times New Roman" w:hAnsi="Times New Roman" w:cs="Times New Roman"/>
        </w:rPr>
        <w:t xml:space="preserve">le ricerche imperniate </w:t>
      </w:r>
      <w:r w:rsidR="00247CFB" w:rsidRPr="0001182B">
        <w:rPr>
          <w:rFonts w:ascii="Times New Roman" w:hAnsi="Times New Roman" w:cs="Times New Roman"/>
        </w:rPr>
        <w:t>su</w:t>
      </w:r>
      <w:r w:rsidR="00EB0A66" w:rsidRPr="0001182B">
        <w:rPr>
          <w:rFonts w:ascii="Times New Roman" w:hAnsi="Times New Roman" w:cs="Times New Roman"/>
        </w:rPr>
        <w:t xml:space="preserve">llo studio e </w:t>
      </w:r>
      <w:r w:rsidR="00247CFB" w:rsidRPr="0001182B">
        <w:rPr>
          <w:rFonts w:ascii="Times New Roman" w:hAnsi="Times New Roman" w:cs="Times New Roman"/>
        </w:rPr>
        <w:t>l</w:t>
      </w:r>
      <w:r w:rsidR="00EB0A66" w:rsidRPr="0001182B">
        <w:rPr>
          <w:rFonts w:ascii="Times New Roman" w:hAnsi="Times New Roman" w:cs="Times New Roman"/>
        </w:rPr>
        <w:t>a comprensione</w:t>
      </w:r>
      <w:r w:rsidRPr="0001182B">
        <w:rPr>
          <w:rFonts w:ascii="Times New Roman" w:hAnsi="Times New Roman" w:cs="Times New Roman"/>
        </w:rPr>
        <w:t xml:space="preserve"> </w:t>
      </w:r>
      <w:r w:rsidR="00EB0A66" w:rsidRPr="0001182B">
        <w:rPr>
          <w:rFonts w:ascii="Times New Roman" w:hAnsi="Times New Roman" w:cs="Times New Roman"/>
        </w:rPr>
        <w:t>dei</w:t>
      </w:r>
      <w:r w:rsidRPr="0001182B">
        <w:rPr>
          <w:rFonts w:ascii="Times New Roman" w:hAnsi="Times New Roman" w:cs="Times New Roman"/>
        </w:rPr>
        <w:t xml:space="preserve"> </w:t>
      </w:r>
      <w:r w:rsidRPr="0001182B">
        <w:rPr>
          <w:rFonts w:ascii="Times New Roman" w:hAnsi="Times New Roman" w:cs="Times New Roman"/>
          <w:i/>
        </w:rPr>
        <w:t>Mega Events</w:t>
      </w:r>
      <w:r w:rsidRPr="0001182B">
        <w:rPr>
          <w:rFonts w:ascii="Times New Roman" w:hAnsi="Times New Roman" w:cs="Times New Roman"/>
        </w:rPr>
        <w:t xml:space="preserve"> </w:t>
      </w:r>
      <w:r w:rsidR="00247CFB" w:rsidRPr="0001182B">
        <w:rPr>
          <w:rFonts w:ascii="Times New Roman" w:hAnsi="Times New Roman" w:cs="Times New Roman"/>
        </w:rPr>
        <w:t xml:space="preserve">sono </w:t>
      </w:r>
      <w:r w:rsidR="0052509D">
        <w:rPr>
          <w:rFonts w:ascii="Times New Roman" w:hAnsi="Times New Roman" w:cs="Times New Roman"/>
        </w:rPr>
        <w:t>divenute</w:t>
      </w:r>
      <w:r w:rsidRPr="0001182B">
        <w:rPr>
          <w:rFonts w:ascii="Times New Roman" w:hAnsi="Times New Roman" w:cs="Times New Roman"/>
        </w:rPr>
        <w:t xml:space="preserve"> </w:t>
      </w:r>
      <w:r w:rsidR="00EB0A66" w:rsidRPr="0001182B">
        <w:rPr>
          <w:rFonts w:ascii="Times New Roman" w:hAnsi="Times New Roman" w:cs="Times New Roman"/>
        </w:rPr>
        <w:t>molteplici</w:t>
      </w:r>
      <w:r w:rsidRPr="0001182B">
        <w:rPr>
          <w:rFonts w:ascii="Times New Roman" w:hAnsi="Times New Roman" w:cs="Times New Roman"/>
        </w:rPr>
        <w:t xml:space="preserve"> e</w:t>
      </w:r>
      <w:r w:rsidR="00EB0A66" w:rsidRPr="0001182B">
        <w:rPr>
          <w:rFonts w:ascii="Times New Roman" w:hAnsi="Times New Roman" w:cs="Times New Roman"/>
        </w:rPr>
        <w:t xml:space="preserve"> sempre più</w:t>
      </w:r>
      <w:r w:rsidRPr="0001182B">
        <w:rPr>
          <w:rFonts w:ascii="Times New Roman" w:hAnsi="Times New Roman" w:cs="Times New Roman"/>
        </w:rPr>
        <w:t xml:space="preserve"> diversificat</w:t>
      </w:r>
      <w:r w:rsidR="00EB0A66" w:rsidRPr="0001182B">
        <w:rPr>
          <w:rFonts w:ascii="Times New Roman" w:hAnsi="Times New Roman" w:cs="Times New Roman"/>
        </w:rPr>
        <w:t>e</w:t>
      </w:r>
      <w:r w:rsidR="00FC6374" w:rsidRPr="0001182B">
        <w:rPr>
          <w:rFonts w:ascii="Times New Roman" w:hAnsi="Times New Roman" w:cs="Times New Roman"/>
        </w:rPr>
        <w:t>,</w:t>
      </w:r>
      <w:r w:rsidR="00D91099" w:rsidRPr="0001182B">
        <w:rPr>
          <w:rFonts w:ascii="Times New Roman" w:hAnsi="Times New Roman" w:cs="Times New Roman"/>
        </w:rPr>
        <w:t xml:space="preserve"> tanto da poter</w:t>
      </w:r>
      <w:r w:rsidR="005B6477" w:rsidRPr="0001182B">
        <w:rPr>
          <w:rFonts w:ascii="Times New Roman" w:hAnsi="Times New Roman" w:cs="Times New Roman"/>
        </w:rPr>
        <w:t xml:space="preserve"> affrontare la tematica </w:t>
      </w:r>
      <w:r w:rsidR="00EB0A66" w:rsidRPr="0001182B">
        <w:rPr>
          <w:rFonts w:ascii="Times New Roman" w:hAnsi="Times New Roman" w:cs="Times New Roman"/>
        </w:rPr>
        <w:t>attraverso svariate angolazioni</w:t>
      </w:r>
      <w:r w:rsidR="005B6477" w:rsidRPr="0001182B">
        <w:rPr>
          <w:rFonts w:ascii="Times New Roman" w:hAnsi="Times New Roman" w:cs="Times New Roman"/>
        </w:rPr>
        <w:t xml:space="preserve"> e </w:t>
      </w:r>
      <w:r w:rsidR="00D91099" w:rsidRPr="0001182B">
        <w:rPr>
          <w:rFonts w:ascii="Times New Roman" w:hAnsi="Times New Roman" w:cs="Times New Roman"/>
        </w:rPr>
        <w:t xml:space="preserve">differenti </w:t>
      </w:r>
      <w:r w:rsidR="005B6477" w:rsidRPr="0001182B">
        <w:rPr>
          <w:rFonts w:ascii="Times New Roman" w:hAnsi="Times New Roman" w:cs="Times New Roman"/>
        </w:rPr>
        <w:t xml:space="preserve">correnti di pensiero. La </w:t>
      </w:r>
      <w:r w:rsidR="00EB0A66" w:rsidRPr="0001182B">
        <w:rPr>
          <w:rFonts w:ascii="Times New Roman" w:hAnsi="Times New Roman" w:cs="Times New Roman"/>
        </w:rPr>
        <w:t>questione più critica</w:t>
      </w:r>
      <w:r w:rsidR="00FC6374" w:rsidRPr="0001182B">
        <w:rPr>
          <w:rFonts w:ascii="Times New Roman" w:hAnsi="Times New Roman" w:cs="Times New Roman"/>
        </w:rPr>
        <w:t xml:space="preserve"> e</w:t>
      </w:r>
      <w:r w:rsidR="00247CFB" w:rsidRPr="0001182B">
        <w:rPr>
          <w:rFonts w:ascii="Times New Roman" w:hAnsi="Times New Roman" w:cs="Times New Roman"/>
        </w:rPr>
        <w:t>,</w:t>
      </w:r>
      <w:r w:rsidR="00FC6374" w:rsidRPr="0001182B">
        <w:rPr>
          <w:rFonts w:ascii="Times New Roman" w:hAnsi="Times New Roman" w:cs="Times New Roman"/>
        </w:rPr>
        <w:t xml:space="preserve"> probabilmente</w:t>
      </w:r>
      <w:r w:rsidR="00247CFB" w:rsidRPr="0001182B">
        <w:rPr>
          <w:rFonts w:ascii="Times New Roman" w:hAnsi="Times New Roman" w:cs="Times New Roman"/>
        </w:rPr>
        <w:t>,</w:t>
      </w:r>
      <w:r w:rsidR="00FC6374" w:rsidRPr="0001182B">
        <w:rPr>
          <w:rFonts w:ascii="Times New Roman" w:hAnsi="Times New Roman" w:cs="Times New Roman"/>
        </w:rPr>
        <w:t xml:space="preserve"> la più comune</w:t>
      </w:r>
      <w:r w:rsidR="00EB0A66" w:rsidRPr="0001182B">
        <w:rPr>
          <w:rFonts w:ascii="Times New Roman" w:hAnsi="Times New Roman" w:cs="Times New Roman"/>
        </w:rPr>
        <w:t xml:space="preserve"> che spinge un contesto urbano a candidarsi per ospitare un Grande Evento </w:t>
      </w:r>
      <w:r w:rsidR="00D91099" w:rsidRPr="0001182B">
        <w:rPr>
          <w:rFonts w:ascii="Times New Roman" w:hAnsi="Times New Roman" w:cs="Times New Roman"/>
        </w:rPr>
        <w:t>risiede</w:t>
      </w:r>
      <w:r w:rsidR="005B6477" w:rsidRPr="0001182B">
        <w:rPr>
          <w:rFonts w:ascii="Times New Roman" w:hAnsi="Times New Roman" w:cs="Times New Roman"/>
        </w:rPr>
        <w:t xml:space="preserve"> </w:t>
      </w:r>
      <w:r w:rsidR="00EB0A66" w:rsidRPr="0001182B">
        <w:rPr>
          <w:rFonts w:ascii="Times New Roman" w:hAnsi="Times New Roman" w:cs="Times New Roman"/>
        </w:rPr>
        <w:t>nell’opportunità che le città acquisisc</w:t>
      </w:r>
      <w:r w:rsidR="00247CFB" w:rsidRPr="0001182B">
        <w:rPr>
          <w:rFonts w:ascii="Times New Roman" w:hAnsi="Times New Roman" w:cs="Times New Roman"/>
        </w:rPr>
        <w:t>a</w:t>
      </w:r>
      <w:r w:rsidR="00EB0A66" w:rsidRPr="0001182B">
        <w:rPr>
          <w:rFonts w:ascii="Times New Roman" w:hAnsi="Times New Roman" w:cs="Times New Roman"/>
        </w:rPr>
        <w:t>no competitività territoriale</w:t>
      </w:r>
      <w:r w:rsidR="00D91099" w:rsidRPr="0001182B">
        <w:rPr>
          <w:rFonts w:ascii="Times New Roman" w:hAnsi="Times New Roman" w:cs="Times New Roman"/>
        </w:rPr>
        <w:t>,</w:t>
      </w:r>
      <w:r w:rsidR="001D22E6" w:rsidRPr="0001182B">
        <w:rPr>
          <w:rFonts w:ascii="Times New Roman" w:hAnsi="Times New Roman" w:cs="Times New Roman"/>
        </w:rPr>
        <w:t xml:space="preserve"> </w:t>
      </w:r>
      <w:r w:rsidR="00247CFB" w:rsidRPr="0001182B">
        <w:rPr>
          <w:rFonts w:ascii="Times New Roman" w:hAnsi="Times New Roman" w:cs="Times New Roman"/>
        </w:rPr>
        <w:t xml:space="preserve">innescando una </w:t>
      </w:r>
      <w:r w:rsidR="00D91099" w:rsidRPr="0001182B">
        <w:rPr>
          <w:rFonts w:ascii="Times New Roman" w:hAnsi="Times New Roman" w:cs="Times New Roman"/>
        </w:rPr>
        <w:t>serie di</w:t>
      </w:r>
      <w:r w:rsidR="001D22E6" w:rsidRPr="0001182B">
        <w:rPr>
          <w:rFonts w:ascii="Times New Roman" w:hAnsi="Times New Roman" w:cs="Times New Roman"/>
        </w:rPr>
        <w:t xml:space="preserve"> </w:t>
      </w:r>
      <w:r w:rsidR="00EB0A66" w:rsidRPr="0001182B">
        <w:rPr>
          <w:rFonts w:ascii="Times New Roman" w:hAnsi="Times New Roman" w:cs="Times New Roman"/>
        </w:rPr>
        <w:t xml:space="preserve">processi </w:t>
      </w:r>
      <w:r w:rsidR="00D91099" w:rsidRPr="0001182B">
        <w:rPr>
          <w:rFonts w:ascii="Times New Roman" w:hAnsi="Times New Roman" w:cs="Times New Roman"/>
        </w:rPr>
        <w:t>rigenerativi</w:t>
      </w:r>
      <w:r w:rsidR="00EB0A66" w:rsidRPr="0001182B">
        <w:rPr>
          <w:rFonts w:ascii="Times New Roman" w:hAnsi="Times New Roman" w:cs="Times New Roman"/>
        </w:rPr>
        <w:t xml:space="preserve"> </w:t>
      </w:r>
      <w:r w:rsidR="001D22E6" w:rsidRPr="0001182B">
        <w:rPr>
          <w:rFonts w:ascii="Times New Roman" w:hAnsi="Times New Roman" w:cs="Times New Roman"/>
        </w:rPr>
        <w:t>realizzati mediante</w:t>
      </w:r>
      <w:r w:rsidR="00EB0A66" w:rsidRPr="0001182B">
        <w:rPr>
          <w:rFonts w:ascii="Times New Roman" w:hAnsi="Times New Roman" w:cs="Times New Roman"/>
        </w:rPr>
        <w:t xml:space="preserve"> l’ausilio di</w:t>
      </w:r>
      <w:r w:rsidR="005B6477" w:rsidRPr="0001182B">
        <w:rPr>
          <w:rFonts w:ascii="Times New Roman" w:hAnsi="Times New Roman" w:cs="Times New Roman"/>
        </w:rPr>
        <w:t xml:space="preserve"> </w:t>
      </w:r>
      <w:r w:rsidR="00D25521" w:rsidRPr="0001182B">
        <w:rPr>
          <w:rFonts w:ascii="Times New Roman" w:hAnsi="Times New Roman" w:cs="Times New Roman"/>
        </w:rPr>
        <w:t>strategie di marketing territoriale (</w:t>
      </w:r>
      <w:proofErr w:type="spellStart"/>
      <w:r w:rsidR="00D25521" w:rsidRPr="0001182B">
        <w:rPr>
          <w:rFonts w:ascii="Times New Roman" w:hAnsi="Times New Roman" w:cs="Times New Roman"/>
        </w:rPr>
        <w:t>Risitano</w:t>
      </w:r>
      <w:proofErr w:type="spellEnd"/>
      <w:r w:rsidR="0074519B">
        <w:rPr>
          <w:rFonts w:ascii="Times New Roman" w:hAnsi="Times New Roman" w:cs="Times New Roman"/>
        </w:rPr>
        <w:t xml:space="preserve"> e</w:t>
      </w:r>
      <w:r w:rsidR="008F39C0" w:rsidRPr="0001182B">
        <w:rPr>
          <w:rFonts w:ascii="Times New Roman" w:hAnsi="Times New Roman" w:cs="Times New Roman"/>
        </w:rPr>
        <w:t xml:space="preserve"> Sorrentino,</w:t>
      </w:r>
      <w:r w:rsidR="00D25521" w:rsidRPr="0001182B">
        <w:rPr>
          <w:rFonts w:ascii="Times New Roman" w:hAnsi="Times New Roman" w:cs="Times New Roman"/>
        </w:rPr>
        <w:t xml:space="preserve"> 2018</w:t>
      </w:r>
      <w:r w:rsidR="00C8062B" w:rsidRPr="0001182B">
        <w:rPr>
          <w:rFonts w:ascii="Times New Roman" w:hAnsi="Times New Roman" w:cs="Times New Roman"/>
        </w:rPr>
        <w:t>, p.37</w:t>
      </w:r>
      <w:r w:rsidR="00D25521" w:rsidRPr="0001182B">
        <w:rPr>
          <w:rFonts w:ascii="Times New Roman" w:hAnsi="Times New Roman" w:cs="Times New Roman"/>
        </w:rPr>
        <w:t>)</w:t>
      </w:r>
      <w:r w:rsidR="00EB0A66" w:rsidRPr="0001182B">
        <w:rPr>
          <w:rFonts w:ascii="Times New Roman" w:hAnsi="Times New Roman" w:cs="Times New Roman"/>
        </w:rPr>
        <w:t xml:space="preserve">, </w:t>
      </w:r>
      <w:r w:rsidR="000765DF" w:rsidRPr="0001182B">
        <w:rPr>
          <w:rFonts w:ascii="Times New Roman" w:hAnsi="Times New Roman" w:cs="Times New Roman"/>
        </w:rPr>
        <w:t xml:space="preserve">e </w:t>
      </w:r>
      <w:r w:rsidR="00247CFB" w:rsidRPr="0001182B">
        <w:rPr>
          <w:rFonts w:ascii="Times New Roman" w:hAnsi="Times New Roman" w:cs="Times New Roman"/>
        </w:rPr>
        <w:t>scansando il rischio</w:t>
      </w:r>
      <w:r w:rsidR="00FC6374" w:rsidRPr="0001182B">
        <w:rPr>
          <w:rFonts w:ascii="Times New Roman" w:hAnsi="Times New Roman" w:cs="Times New Roman"/>
        </w:rPr>
        <w:t>,</w:t>
      </w:r>
      <w:r w:rsidR="00B20A75" w:rsidRPr="0001182B">
        <w:rPr>
          <w:rFonts w:ascii="Times New Roman" w:hAnsi="Times New Roman" w:cs="Times New Roman"/>
        </w:rPr>
        <w:t xml:space="preserve"> </w:t>
      </w:r>
      <w:r w:rsidR="00247CFB" w:rsidRPr="0001182B">
        <w:rPr>
          <w:rFonts w:ascii="Times New Roman" w:hAnsi="Times New Roman" w:cs="Times New Roman"/>
        </w:rPr>
        <w:t>presente</w:t>
      </w:r>
      <w:r w:rsidR="00EB0A66" w:rsidRPr="0001182B">
        <w:rPr>
          <w:rFonts w:ascii="Times New Roman" w:hAnsi="Times New Roman" w:cs="Times New Roman"/>
        </w:rPr>
        <w:t xml:space="preserve"> nella maggior parte dei casi,</w:t>
      </w:r>
      <w:r w:rsidR="005B6477" w:rsidRPr="0001182B">
        <w:rPr>
          <w:rFonts w:ascii="Times New Roman" w:hAnsi="Times New Roman" w:cs="Times New Roman"/>
        </w:rPr>
        <w:t xml:space="preserve"> </w:t>
      </w:r>
      <w:r w:rsidR="000765DF" w:rsidRPr="0001182B">
        <w:rPr>
          <w:rFonts w:ascii="Times New Roman" w:hAnsi="Times New Roman" w:cs="Times New Roman"/>
        </w:rPr>
        <w:t>di produrre</w:t>
      </w:r>
      <w:r w:rsidR="00B20A75" w:rsidRPr="0001182B">
        <w:rPr>
          <w:rFonts w:ascii="Times New Roman" w:hAnsi="Times New Roman" w:cs="Times New Roman"/>
        </w:rPr>
        <w:t xml:space="preserve"> risultati che</w:t>
      </w:r>
      <w:r w:rsidR="000765DF" w:rsidRPr="0001182B">
        <w:rPr>
          <w:rFonts w:ascii="Times New Roman" w:hAnsi="Times New Roman" w:cs="Times New Roman"/>
        </w:rPr>
        <w:t>,</w:t>
      </w:r>
      <w:r w:rsidR="00B20A75" w:rsidRPr="0001182B">
        <w:rPr>
          <w:rFonts w:ascii="Times New Roman" w:hAnsi="Times New Roman" w:cs="Times New Roman"/>
        </w:rPr>
        <w:t xml:space="preserve"> trad</w:t>
      </w:r>
      <w:r w:rsidR="000765DF" w:rsidRPr="0001182B">
        <w:rPr>
          <w:rFonts w:ascii="Times New Roman" w:hAnsi="Times New Roman" w:cs="Times New Roman"/>
        </w:rPr>
        <w:t>endo</w:t>
      </w:r>
      <w:r w:rsidR="00B20A75" w:rsidRPr="0001182B">
        <w:rPr>
          <w:rFonts w:ascii="Times New Roman" w:hAnsi="Times New Roman" w:cs="Times New Roman"/>
        </w:rPr>
        <w:t xml:space="preserve"> le aspettative iniziali, annient</w:t>
      </w:r>
      <w:r w:rsidR="000765DF" w:rsidRPr="0001182B">
        <w:rPr>
          <w:rFonts w:ascii="Times New Roman" w:hAnsi="Times New Roman" w:cs="Times New Roman"/>
        </w:rPr>
        <w:t>in</w:t>
      </w:r>
      <w:r w:rsidR="00B20A75" w:rsidRPr="0001182B">
        <w:rPr>
          <w:rFonts w:ascii="Times New Roman" w:hAnsi="Times New Roman" w:cs="Times New Roman"/>
        </w:rPr>
        <w:t>o la possibilità di avanzamento in ambito cittadino</w:t>
      </w:r>
      <w:r w:rsidR="00D25521" w:rsidRPr="0001182B">
        <w:rPr>
          <w:rFonts w:ascii="Times New Roman" w:hAnsi="Times New Roman" w:cs="Times New Roman"/>
        </w:rPr>
        <w:t xml:space="preserve"> (</w:t>
      </w:r>
      <w:r w:rsidR="00BA7538">
        <w:rPr>
          <w:rFonts w:ascii="Times New Roman" w:hAnsi="Times New Roman" w:cs="Times New Roman"/>
        </w:rPr>
        <w:t>Mugnano 2011</w:t>
      </w:r>
      <w:r w:rsidR="00D25521" w:rsidRPr="0001182B">
        <w:rPr>
          <w:rFonts w:ascii="Times New Roman" w:hAnsi="Times New Roman" w:cs="Times New Roman"/>
        </w:rPr>
        <w:t>)</w:t>
      </w:r>
      <w:r w:rsidR="00B20A75" w:rsidRPr="0001182B">
        <w:rPr>
          <w:rFonts w:ascii="Times New Roman" w:hAnsi="Times New Roman" w:cs="Times New Roman"/>
        </w:rPr>
        <w:t xml:space="preserve">. L'organizzazione di Esposizioni </w:t>
      </w:r>
      <w:r w:rsidR="00432C1D" w:rsidRPr="0001182B">
        <w:rPr>
          <w:rFonts w:ascii="Times New Roman" w:hAnsi="Times New Roman" w:cs="Times New Roman"/>
        </w:rPr>
        <w:t>U</w:t>
      </w:r>
      <w:r w:rsidR="00B20A75" w:rsidRPr="0001182B">
        <w:rPr>
          <w:rFonts w:ascii="Times New Roman" w:hAnsi="Times New Roman" w:cs="Times New Roman"/>
        </w:rPr>
        <w:t xml:space="preserve">niversali, </w:t>
      </w:r>
      <w:r w:rsidR="00432C1D" w:rsidRPr="0001182B">
        <w:rPr>
          <w:rFonts w:ascii="Times New Roman" w:hAnsi="Times New Roman" w:cs="Times New Roman"/>
        </w:rPr>
        <w:t>G</w:t>
      </w:r>
      <w:r w:rsidR="00B20A75" w:rsidRPr="0001182B">
        <w:rPr>
          <w:rFonts w:ascii="Times New Roman" w:hAnsi="Times New Roman" w:cs="Times New Roman"/>
        </w:rPr>
        <w:t xml:space="preserve">iochi </w:t>
      </w:r>
      <w:r w:rsidR="00432C1D" w:rsidRPr="0001182B">
        <w:rPr>
          <w:rFonts w:ascii="Times New Roman" w:hAnsi="Times New Roman" w:cs="Times New Roman"/>
        </w:rPr>
        <w:t>O</w:t>
      </w:r>
      <w:r w:rsidR="00B20A75" w:rsidRPr="0001182B">
        <w:rPr>
          <w:rFonts w:ascii="Times New Roman" w:hAnsi="Times New Roman" w:cs="Times New Roman"/>
        </w:rPr>
        <w:t>limpici, la qualifica</w:t>
      </w:r>
      <w:r w:rsidR="00B20A75" w:rsidRPr="00EC4B67">
        <w:rPr>
          <w:rFonts w:ascii="Times New Roman" w:hAnsi="Times New Roman" w:cs="Times New Roman"/>
        </w:rPr>
        <w:t xml:space="preserve"> di </w:t>
      </w:r>
      <w:r w:rsidR="00432C1D">
        <w:rPr>
          <w:rFonts w:ascii="Times New Roman" w:hAnsi="Times New Roman" w:cs="Times New Roman"/>
        </w:rPr>
        <w:t>C</w:t>
      </w:r>
      <w:r w:rsidR="00B20A75" w:rsidRPr="00EC4B67">
        <w:rPr>
          <w:rFonts w:ascii="Times New Roman" w:hAnsi="Times New Roman" w:cs="Times New Roman"/>
        </w:rPr>
        <w:t xml:space="preserve">apitale </w:t>
      </w:r>
      <w:r w:rsidR="00432C1D">
        <w:rPr>
          <w:rFonts w:ascii="Times New Roman" w:hAnsi="Times New Roman" w:cs="Times New Roman"/>
        </w:rPr>
        <w:t>E</w:t>
      </w:r>
      <w:r w:rsidR="00B20A75" w:rsidRPr="00EC4B67">
        <w:rPr>
          <w:rFonts w:ascii="Times New Roman" w:hAnsi="Times New Roman" w:cs="Times New Roman"/>
        </w:rPr>
        <w:t xml:space="preserve">uropea della </w:t>
      </w:r>
      <w:r w:rsidR="00432C1D">
        <w:rPr>
          <w:rFonts w:ascii="Times New Roman" w:hAnsi="Times New Roman" w:cs="Times New Roman"/>
        </w:rPr>
        <w:t>C</w:t>
      </w:r>
      <w:r w:rsidR="00B20A75" w:rsidRPr="00EC4B67">
        <w:rPr>
          <w:rFonts w:ascii="Times New Roman" w:hAnsi="Times New Roman" w:cs="Times New Roman"/>
        </w:rPr>
        <w:t>ultura e</w:t>
      </w:r>
      <w:r w:rsidR="001D22E6">
        <w:rPr>
          <w:rFonts w:ascii="Times New Roman" w:hAnsi="Times New Roman" w:cs="Times New Roman"/>
        </w:rPr>
        <w:t xml:space="preserve"> di</w:t>
      </w:r>
      <w:r w:rsidR="00B20A75" w:rsidRPr="00EC4B67">
        <w:rPr>
          <w:rFonts w:ascii="Times New Roman" w:hAnsi="Times New Roman" w:cs="Times New Roman"/>
        </w:rPr>
        <w:t xml:space="preserve"> tutta una serie di analoghe rassegne ha permesso un graduale avvicinamento fra città e realtà locali fisicamente distanti, concentrando cambiamenti fortemente innovativi all'interno dello stesso polo urbano</w:t>
      </w:r>
      <w:r w:rsidR="00D25521">
        <w:rPr>
          <w:rFonts w:ascii="Times New Roman" w:hAnsi="Times New Roman" w:cs="Times New Roman"/>
        </w:rPr>
        <w:t xml:space="preserve"> (</w:t>
      </w:r>
      <w:r w:rsidR="00C8062B">
        <w:rPr>
          <w:rFonts w:ascii="Times New Roman" w:hAnsi="Times New Roman" w:cs="Times New Roman"/>
        </w:rPr>
        <w:t>Clark</w:t>
      </w:r>
      <w:r w:rsidR="0074519B">
        <w:rPr>
          <w:rFonts w:ascii="Times New Roman" w:hAnsi="Times New Roman" w:cs="Times New Roman"/>
        </w:rPr>
        <w:t xml:space="preserve"> </w:t>
      </w:r>
      <w:r w:rsidR="00795722">
        <w:rPr>
          <w:rFonts w:ascii="Times New Roman" w:hAnsi="Times New Roman" w:cs="Times New Roman"/>
        </w:rPr>
        <w:t>2</w:t>
      </w:r>
      <w:r w:rsidR="00C8062B">
        <w:rPr>
          <w:rFonts w:ascii="Times New Roman" w:hAnsi="Times New Roman" w:cs="Times New Roman"/>
        </w:rPr>
        <w:t>008, p.36; 2010, p.112</w:t>
      </w:r>
      <w:r w:rsidR="00D25521">
        <w:rPr>
          <w:rFonts w:ascii="Times New Roman" w:hAnsi="Times New Roman" w:cs="Times New Roman"/>
        </w:rPr>
        <w:t>)</w:t>
      </w:r>
      <w:r w:rsidR="00B20A75" w:rsidRPr="00EC4B67">
        <w:rPr>
          <w:rFonts w:ascii="Times New Roman" w:hAnsi="Times New Roman" w:cs="Times New Roman"/>
        </w:rPr>
        <w:t xml:space="preserve">. </w:t>
      </w:r>
      <w:r w:rsidR="00D87984">
        <w:rPr>
          <w:rFonts w:ascii="Times New Roman" w:hAnsi="Times New Roman" w:cs="Times New Roman"/>
        </w:rPr>
        <w:t>I mutamenti che interessano i circuiti urbani delle nostre città sono da ricercarsi nell’ottica stessa di città moderna</w:t>
      </w:r>
      <w:r w:rsidR="00D91099">
        <w:rPr>
          <w:rFonts w:ascii="Times New Roman" w:hAnsi="Times New Roman" w:cs="Times New Roman"/>
        </w:rPr>
        <w:t xml:space="preserve"> e cosmopolita</w:t>
      </w:r>
      <w:r w:rsidR="00D87984">
        <w:rPr>
          <w:rFonts w:ascii="Times New Roman" w:hAnsi="Times New Roman" w:cs="Times New Roman"/>
        </w:rPr>
        <w:t xml:space="preserve"> (Bergamaschi,</w:t>
      </w:r>
      <w:r w:rsidR="00F670C7">
        <w:rPr>
          <w:rFonts w:ascii="Times New Roman" w:hAnsi="Times New Roman" w:cs="Times New Roman"/>
        </w:rPr>
        <w:t xml:space="preserve"> Colleoni, </w:t>
      </w:r>
      <w:r w:rsidR="00B3078D">
        <w:rPr>
          <w:rFonts w:ascii="Times New Roman" w:hAnsi="Times New Roman" w:cs="Times New Roman"/>
        </w:rPr>
        <w:t>Martinelli</w:t>
      </w:r>
      <w:r w:rsidR="0074519B">
        <w:rPr>
          <w:rFonts w:ascii="Times New Roman" w:hAnsi="Times New Roman" w:cs="Times New Roman"/>
        </w:rPr>
        <w:t xml:space="preserve"> </w:t>
      </w:r>
      <w:r w:rsidR="00B3078D">
        <w:rPr>
          <w:rFonts w:ascii="Times New Roman" w:hAnsi="Times New Roman" w:cs="Times New Roman"/>
        </w:rPr>
        <w:t>200</w:t>
      </w:r>
      <w:r w:rsidR="00D87984">
        <w:rPr>
          <w:rFonts w:ascii="Times New Roman" w:hAnsi="Times New Roman" w:cs="Times New Roman"/>
        </w:rPr>
        <w:t>9</w:t>
      </w:r>
      <w:r w:rsidR="00B3078D">
        <w:rPr>
          <w:rFonts w:ascii="Times New Roman" w:hAnsi="Times New Roman" w:cs="Times New Roman"/>
        </w:rPr>
        <w:t>,</w:t>
      </w:r>
      <w:r w:rsidR="0074519B">
        <w:rPr>
          <w:rFonts w:ascii="Times New Roman" w:hAnsi="Times New Roman" w:cs="Times New Roman"/>
        </w:rPr>
        <w:t xml:space="preserve"> </w:t>
      </w:r>
      <w:r w:rsidR="00B3078D">
        <w:rPr>
          <w:rFonts w:ascii="Times New Roman" w:hAnsi="Times New Roman" w:cs="Times New Roman"/>
        </w:rPr>
        <w:t>p.18</w:t>
      </w:r>
      <w:r w:rsidR="00D87984">
        <w:rPr>
          <w:rFonts w:ascii="Times New Roman" w:hAnsi="Times New Roman" w:cs="Times New Roman"/>
        </w:rPr>
        <w:t>)</w:t>
      </w:r>
      <w:r w:rsidR="005B6477">
        <w:rPr>
          <w:rFonts w:ascii="Times New Roman" w:hAnsi="Times New Roman" w:cs="Times New Roman"/>
        </w:rPr>
        <w:t xml:space="preserve"> </w:t>
      </w:r>
      <w:r w:rsidR="00876D9E">
        <w:rPr>
          <w:rFonts w:ascii="Times New Roman" w:hAnsi="Times New Roman" w:cs="Times New Roman"/>
        </w:rPr>
        <w:t>intes</w:t>
      </w:r>
      <w:r w:rsidR="001D22E6">
        <w:rPr>
          <w:rFonts w:ascii="Times New Roman" w:hAnsi="Times New Roman" w:cs="Times New Roman"/>
        </w:rPr>
        <w:t>a</w:t>
      </w:r>
      <w:r w:rsidR="00876D9E">
        <w:rPr>
          <w:rFonts w:ascii="Times New Roman" w:hAnsi="Times New Roman" w:cs="Times New Roman"/>
        </w:rPr>
        <w:t xml:space="preserve"> e strutturat</w:t>
      </w:r>
      <w:r w:rsidR="001D22E6">
        <w:rPr>
          <w:rFonts w:ascii="Times New Roman" w:hAnsi="Times New Roman" w:cs="Times New Roman"/>
        </w:rPr>
        <w:t>a</w:t>
      </w:r>
      <w:r w:rsidR="00876D9E">
        <w:rPr>
          <w:rFonts w:ascii="Times New Roman" w:hAnsi="Times New Roman" w:cs="Times New Roman"/>
        </w:rPr>
        <w:t xml:space="preserve"> come</w:t>
      </w:r>
      <w:r w:rsidR="005B6477">
        <w:rPr>
          <w:rFonts w:ascii="Times New Roman" w:hAnsi="Times New Roman" w:cs="Times New Roman"/>
        </w:rPr>
        <w:t xml:space="preserve"> </w:t>
      </w:r>
      <w:r w:rsidR="00D87984">
        <w:rPr>
          <w:rFonts w:ascii="Times New Roman" w:hAnsi="Times New Roman" w:cs="Times New Roman"/>
        </w:rPr>
        <w:t>sistema</w:t>
      </w:r>
      <w:r w:rsidR="005B6477">
        <w:rPr>
          <w:rFonts w:ascii="Times New Roman" w:hAnsi="Times New Roman" w:cs="Times New Roman"/>
        </w:rPr>
        <w:t xml:space="preserve"> fortemente</w:t>
      </w:r>
      <w:r w:rsidR="00D87984">
        <w:rPr>
          <w:rFonts w:ascii="Times New Roman" w:hAnsi="Times New Roman" w:cs="Times New Roman"/>
        </w:rPr>
        <w:t xml:space="preserve"> complesso </w:t>
      </w:r>
      <w:r w:rsidR="00876D9E">
        <w:rPr>
          <w:rFonts w:ascii="Times New Roman" w:hAnsi="Times New Roman" w:cs="Times New Roman"/>
        </w:rPr>
        <w:t xml:space="preserve">e altresì intersecato </w:t>
      </w:r>
      <w:r w:rsidR="00D87984">
        <w:rPr>
          <w:rFonts w:ascii="Times New Roman" w:hAnsi="Times New Roman" w:cs="Times New Roman"/>
        </w:rPr>
        <w:t>da</w:t>
      </w:r>
      <w:r w:rsidR="00876D9E">
        <w:rPr>
          <w:rFonts w:ascii="Times New Roman" w:hAnsi="Times New Roman" w:cs="Times New Roman"/>
        </w:rPr>
        <w:t>lla presenza di</w:t>
      </w:r>
      <w:r w:rsidR="00D87984">
        <w:rPr>
          <w:rFonts w:ascii="Times New Roman" w:hAnsi="Times New Roman" w:cs="Times New Roman"/>
        </w:rPr>
        <w:t xml:space="preserve"> flussi continui, </w:t>
      </w:r>
      <w:r w:rsidR="00876D9E">
        <w:rPr>
          <w:rFonts w:ascii="Times New Roman" w:hAnsi="Times New Roman" w:cs="Times New Roman"/>
        </w:rPr>
        <w:t xml:space="preserve">di </w:t>
      </w:r>
      <w:r w:rsidR="00D87984">
        <w:rPr>
          <w:rFonts w:ascii="Times New Roman" w:hAnsi="Times New Roman" w:cs="Times New Roman"/>
        </w:rPr>
        <w:t>scambi</w:t>
      </w:r>
      <w:r w:rsidR="00876D9E">
        <w:rPr>
          <w:rFonts w:ascii="Times New Roman" w:hAnsi="Times New Roman" w:cs="Times New Roman"/>
        </w:rPr>
        <w:t xml:space="preserve"> commerciali</w:t>
      </w:r>
      <w:r w:rsidR="00D87984">
        <w:rPr>
          <w:rFonts w:ascii="Times New Roman" w:hAnsi="Times New Roman" w:cs="Times New Roman"/>
        </w:rPr>
        <w:t xml:space="preserve">, </w:t>
      </w:r>
      <w:r w:rsidR="00876D9E">
        <w:rPr>
          <w:rFonts w:ascii="Times New Roman" w:hAnsi="Times New Roman" w:cs="Times New Roman"/>
        </w:rPr>
        <w:t xml:space="preserve">reti di </w:t>
      </w:r>
      <w:r w:rsidR="00D87984">
        <w:rPr>
          <w:rFonts w:ascii="Times New Roman" w:hAnsi="Times New Roman" w:cs="Times New Roman"/>
        </w:rPr>
        <w:t>comunicazione</w:t>
      </w:r>
      <w:r w:rsidR="00D91099">
        <w:rPr>
          <w:rFonts w:ascii="Times New Roman" w:hAnsi="Times New Roman" w:cs="Times New Roman"/>
        </w:rPr>
        <w:t xml:space="preserve"> e</w:t>
      </w:r>
      <w:r w:rsidR="00D87984">
        <w:rPr>
          <w:rFonts w:ascii="Times New Roman" w:hAnsi="Times New Roman" w:cs="Times New Roman"/>
        </w:rPr>
        <w:t xml:space="preserve"> trasporti, che rispondono al nome di globalizzazione (</w:t>
      </w:r>
      <w:proofErr w:type="spellStart"/>
      <w:r w:rsidR="00D87984">
        <w:rPr>
          <w:rFonts w:ascii="Times New Roman" w:hAnsi="Times New Roman" w:cs="Times New Roman"/>
        </w:rPr>
        <w:t>Magnier</w:t>
      </w:r>
      <w:proofErr w:type="spellEnd"/>
      <w:r w:rsidR="0074519B">
        <w:rPr>
          <w:rFonts w:ascii="Times New Roman" w:hAnsi="Times New Roman" w:cs="Times New Roman"/>
        </w:rPr>
        <w:t xml:space="preserve"> e</w:t>
      </w:r>
      <w:r w:rsidR="00D87984">
        <w:rPr>
          <w:rFonts w:ascii="Times New Roman" w:hAnsi="Times New Roman" w:cs="Times New Roman"/>
        </w:rPr>
        <w:t xml:space="preserve"> </w:t>
      </w:r>
      <w:r w:rsidR="008216D5">
        <w:rPr>
          <w:rFonts w:ascii="Times New Roman" w:hAnsi="Times New Roman" w:cs="Times New Roman"/>
        </w:rPr>
        <w:t>Morandi</w:t>
      </w:r>
      <w:r w:rsidR="00D87984">
        <w:rPr>
          <w:rFonts w:ascii="Times New Roman" w:hAnsi="Times New Roman" w:cs="Times New Roman"/>
        </w:rPr>
        <w:t xml:space="preserve"> 20</w:t>
      </w:r>
      <w:r w:rsidR="008216D5">
        <w:rPr>
          <w:rFonts w:ascii="Times New Roman" w:hAnsi="Times New Roman" w:cs="Times New Roman"/>
        </w:rPr>
        <w:t>1</w:t>
      </w:r>
      <w:r w:rsidR="00D87984">
        <w:rPr>
          <w:rFonts w:ascii="Times New Roman" w:hAnsi="Times New Roman" w:cs="Times New Roman"/>
        </w:rPr>
        <w:t>3</w:t>
      </w:r>
      <w:r w:rsidR="00F103E3">
        <w:rPr>
          <w:rFonts w:ascii="Times New Roman" w:hAnsi="Times New Roman" w:cs="Times New Roman"/>
        </w:rPr>
        <w:t>, p. 57</w:t>
      </w:r>
      <w:r w:rsidR="00D87984">
        <w:rPr>
          <w:rFonts w:ascii="Times New Roman" w:hAnsi="Times New Roman" w:cs="Times New Roman"/>
        </w:rPr>
        <w:t>; Governa</w:t>
      </w:r>
      <w:r w:rsidR="0074519B">
        <w:rPr>
          <w:rFonts w:ascii="Times New Roman" w:hAnsi="Times New Roman" w:cs="Times New Roman"/>
        </w:rPr>
        <w:t xml:space="preserve"> </w:t>
      </w:r>
      <w:r w:rsidR="00F103E3">
        <w:rPr>
          <w:rFonts w:ascii="Times New Roman" w:hAnsi="Times New Roman" w:cs="Times New Roman"/>
        </w:rPr>
        <w:t>2007, p.78</w:t>
      </w:r>
      <w:r w:rsidR="00FC6374">
        <w:rPr>
          <w:rFonts w:ascii="Times New Roman" w:hAnsi="Times New Roman" w:cs="Times New Roman"/>
        </w:rPr>
        <w:t>, Tanca</w:t>
      </w:r>
      <w:r w:rsidR="0074519B">
        <w:rPr>
          <w:rFonts w:ascii="Times New Roman" w:hAnsi="Times New Roman" w:cs="Times New Roman"/>
        </w:rPr>
        <w:t xml:space="preserve"> </w:t>
      </w:r>
      <w:r w:rsidR="00FC6374">
        <w:rPr>
          <w:rFonts w:ascii="Times New Roman" w:hAnsi="Times New Roman" w:cs="Times New Roman"/>
        </w:rPr>
        <w:t>2014, p. 35</w:t>
      </w:r>
      <w:r w:rsidR="00F103E3">
        <w:rPr>
          <w:rFonts w:ascii="Times New Roman" w:hAnsi="Times New Roman" w:cs="Times New Roman"/>
        </w:rPr>
        <w:t>).</w:t>
      </w:r>
    </w:p>
    <w:p w14:paraId="2B6E8D41" w14:textId="1EE83BAB" w:rsidR="00C2622B" w:rsidRDefault="00876D9E" w:rsidP="001D0038">
      <w:pPr>
        <w:spacing w:after="0"/>
        <w:ind w:firstLine="567"/>
        <w:jc w:val="both"/>
        <w:rPr>
          <w:rFonts w:ascii="Times New Roman" w:hAnsi="Times New Roman" w:cs="Times New Roman"/>
        </w:rPr>
      </w:pPr>
      <w:r>
        <w:rPr>
          <w:rFonts w:ascii="Times New Roman" w:hAnsi="Times New Roman" w:cs="Times New Roman"/>
        </w:rPr>
        <w:t xml:space="preserve">Gli ambienti </w:t>
      </w:r>
      <w:r w:rsidR="00CD1B8B">
        <w:rPr>
          <w:rFonts w:ascii="Times New Roman" w:hAnsi="Times New Roman" w:cs="Times New Roman"/>
        </w:rPr>
        <w:t>cittadini</w:t>
      </w:r>
      <w:r w:rsidR="00B20A75" w:rsidRPr="00EC4B67">
        <w:rPr>
          <w:rFonts w:ascii="Times New Roman" w:hAnsi="Times New Roman" w:cs="Times New Roman"/>
        </w:rPr>
        <w:t xml:space="preserve"> </w:t>
      </w:r>
      <w:r w:rsidR="008163F4">
        <w:rPr>
          <w:rFonts w:ascii="Times New Roman" w:hAnsi="Times New Roman" w:cs="Times New Roman"/>
        </w:rPr>
        <w:t>quindi</w:t>
      </w:r>
      <w:r w:rsidR="002552CB">
        <w:rPr>
          <w:rFonts w:ascii="Times New Roman" w:hAnsi="Times New Roman" w:cs="Times New Roman"/>
        </w:rPr>
        <w:t>,</w:t>
      </w:r>
      <w:r w:rsidR="00B20A75" w:rsidRPr="00EC4B67">
        <w:rPr>
          <w:rFonts w:ascii="Times New Roman" w:hAnsi="Times New Roman" w:cs="Times New Roman"/>
        </w:rPr>
        <w:t xml:space="preserve"> pur mantenendo fra loro relazioni sociali, commerciali ed economiche</w:t>
      </w:r>
      <w:r w:rsidR="008163F4">
        <w:rPr>
          <w:rFonts w:ascii="Times New Roman" w:hAnsi="Times New Roman" w:cs="Times New Roman"/>
        </w:rPr>
        <w:t xml:space="preserve"> costanti</w:t>
      </w:r>
      <w:r>
        <w:rPr>
          <w:rFonts w:ascii="Times New Roman" w:hAnsi="Times New Roman" w:cs="Times New Roman"/>
        </w:rPr>
        <w:t xml:space="preserve"> </w:t>
      </w:r>
      <w:r w:rsidR="001D22E6">
        <w:rPr>
          <w:rFonts w:ascii="Times New Roman" w:hAnsi="Times New Roman" w:cs="Times New Roman"/>
        </w:rPr>
        <w:t>divenute or</w:t>
      </w:r>
      <w:r w:rsidR="0089235F">
        <w:rPr>
          <w:rFonts w:ascii="Times New Roman" w:hAnsi="Times New Roman" w:cs="Times New Roman"/>
        </w:rPr>
        <w:t>a</w:t>
      </w:r>
      <w:r w:rsidR="001D22E6">
        <w:rPr>
          <w:rFonts w:ascii="Times New Roman" w:hAnsi="Times New Roman" w:cs="Times New Roman"/>
        </w:rPr>
        <w:t>mai</w:t>
      </w:r>
      <w:r>
        <w:rPr>
          <w:rFonts w:ascii="Times New Roman" w:hAnsi="Times New Roman" w:cs="Times New Roman"/>
        </w:rPr>
        <w:t xml:space="preserve"> </w:t>
      </w:r>
      <w:r w:rsidR="0089235F">
        <w:rPr>
          <w:rFonts w:ascii="Times New Roman" w:hAnsi="Times New Roman" w:cs="Times New Roman"/>
        </w:rPr>
        <w:t>multiformi</w:t>
      </w:r>
      <w:r>
        <w:rPr>
          <w:rFonts w:ascii="Times New Roman" w:hAnsi="Times New Roman" w:cs="Times New Roman"/>
        </w:rPr>
        <w:t>,</w:t>
      </w:r>
      <w:r w:rsidR="00B20A75" w:rsidRPr="00EC4B67">
        <w:rPr>
          <w:rFonts w:ascii="Times New Roman" w:hAnsi="Times New Roman" w:cs="Times New Roman"/>
        </w:rPr>
        <w:t xml:space="preserve"> hanno </w:t>
      </w:r>
      <w:r w:rsidR="001D22E6">
        <w:rPr>
          <w:rFonts w:ascii="Times New Roman" w:hAnsi="Times New Roman" w:cs="Times New Roman"/>
        </w:rPr>
        <w:t>operato</w:t>
      </w:r>
      <w:r w:rsidR="008163F4">
        <w:rPr>
          <w:rFonts w:ascii="Times New Roman" w:hAnsi="Times New Roman" w:cs="Times New Roman"/>
        </w:rPr>
        <w:t xml:space="preserve"> progressivamente al fine di preservare e </w:t>
      </w:r>
      <w:r w:rsidR="001D22E6">
        <w:rPr>
          <w:rFonts w:ascii="Times New Roman" w:hAnsi="Times New Roman" w:cs="Times New Roman"/>
        </w:rPr>
        <w:t>custodire</w:t>
      </w:r>
      <w:r w:rsidR="00B20A75" w:rsidRPr="00EC4B67">
        <w:rPr>
          <w:rFonts w:ascii="Times New Roman" w:hAnsi="Times New Roman" w:cs="Times New Roman"/>
        </w:rPr>
        <w:t xml:space="preserve"> </w:t>
      </w:r>
      <w:r w:rsidR="008163F4">
        <w:rPr>
          <w:rFonts w:ascii="Times New Roman" w:hAnsi="Times New Roman" w:cs="Times New Roman"/>
        </w:rPr>
        <w:t xml:space="preserve">quelle che vengono considerate le qualità </w:t>
      </w:r>
      <w:r w:rsidR="00E96FE0">
        <w:rPr>
          <w:rFonts w:ascii="Times New Roman" w:hAnsi="Times New Roman" w:cs="Times New Roman"/>
        </w:rPr>
        <w:t>imprescindibili</w:t>
      </w:r>
      <w:r w:rsidR="008163F4">
        <w:rPr>
          <w:rFonts w:ascii="Times New Roman" w:hAnsi="Times New Roman" w:cs="Times New Roman"/>
        </w:rPr>
        <w:t xml:space="preserve"> di ciascun luogo</w:t>
      </w:r>
      <w:r w:rsidR="00C57B67">
        <w:rPr>
          <w:rFonts w:ascii="Times New Roman" w:hAnsi="Times New Roman" w:cs="Times New Roman"/>
        </w:rPr>
        <w:t>,</w:t>
      </w:r>
      <w:r w:rsidR="00E96FE0">
        <w:rPr>
          <w:rFonts w:ascii="Times New Roman" w:hAnsi="Times New Roman" w:cs="Times New Roman"/>
        </w:rPr>
        <w:t xml:space="preserve"> </w:t>
      </w:r>
      <w:r w:rsidR="00C57B67">
        <w:rPr>
          <w:rFonts w:ascii="Times New Roman" w:hAnsi="Times New Roman" w:cs="Times New Roman"/>
        </w:rPr>
        <w:t>costituendone</w:t>
      </w:r>
      <w:r w:rsidR="00E96FE0">
        <w:rPr>
          <w:rFonts w:ascii="Times New Roman" w:hAnsi="Times New Roman" w:cs="Times New Roman"/>
        </w:rPr>
        <w:t xml:space="preserve"> </w:t>
      </w:r>
      <w:r w:rsidR="001D22E6">
        <w:rPr>
          <w:rFonts w:ascii="Times New Roman" w:hAnsi="Times New Roman" w:cs="Times New Roman"/>
        </w:rPr>
        <w:t>espressione</w:t>
      </w:r>
      <w:r w:rsidR="00E96FE0">
        <w:rPr>
          <w:rFonts w:ascii="Times New Roman" w:hAnsi="Times New Roman" w:cs="Times New Roman"/>
        </w:rPr>
        <w:t xml:space="preserve"> di unicità</w:t>
      </w:r>
      <w:r w:rsidR="006F3EFD">
        <w:rPr>
          <w:rFonts w:ascii="Times New Roman" w:hAnsi="Times New Roman" w:cs="Times New Roman"/>
        </w:rPr>
        <w:t>.</w:t>
      </w:r>
      <w:r w:rsidR="00066457">
        <w:rPr>
          <w:rFonts w:ascii="Times New Roman" w:hAnsi="Times New Roman" w:cs="Times New Roman"/>
        </w:rPr>
        <w:t xml:space="preserve"> </w:t>
      </w:r>
      <w:r w:rsidR="006F3EFD">
        <w:rPr>
          <w:rFonts w:ascii="Times New Roman" w:hAnsi="Times New Roman" w:cs="Times New Roman"/>
        </w:rPr>
        <w:t>L</w:t>
      </w:r>
      <w:r w:rsidR="00B20A75" w:rsidRPr="006F3EFD">
        <w:rPr>
          <w:rFonts w:ascii="Times New Roman" w:hAnsi="Times New Roman" w:cs="Times New Roman"/>
        </w:rPr>
        <w:t xml:space="preserve">a competitività urbana viene </w:t>
      </w:r>
      <w:r w:rsidR="001D22E6" w:rsidRPr="006F3EFD">
        <w:rPr>
          <w:rFonts w:ascii="Times New Roman" w:hAnsi="Times New Roman" w:cs="Times New Roman"/>
        </w:rPr>
        <w:t>complessivamente interpretata</w:t>
      </w:r>
      <w:r w:rsidR="00B20A75" w:rsidRPr="006F3EFD">
        <w:rPr>
          <w:rFonts w:ascii="Times New Roman" w:hAnsi="Times New Roman" w:cs="Times New Roman"/>
        </w:rPr>
        <w:t xml:space="preserve"> come l'attitudine di </w:t>
      </w:r>
      <w:r w:rsidR="00E96FE0" w:rsidRPr="006F3EFD">
        <w:rPr>
          <w:rFonts w:ascii="Times New Roman" w:hAnsi="Times New Roman" w:cs="Times New Roman"/>
        </w:rPr>
        <w:t xml:space="preserve">un </w:t>
      </w:r>
      <w:r w:rsidR="001D22E6" w:rsidRPr="006F3EFD">
        <w:rPr>
          <w:rFonts w:ascii="Times New Roman" w:hAnsi="Times New Roman" w:cs="Times New Roman"/>
        </w:rPr>
        <w:t>dato</w:t>
      </w:r>
      <w:r w:rsidR="00E96FE0" w:rsidRPr="006F3EFD">
        <w:rPr>
          <w:rFonts w:ascii="Times New Roman" w:hAnsi="Times New Roman" w:cs="Times New Roman"/>
        </w:rPr>
        <w:t xml:space="preserve"> sistema urbano</w:t>
      </w:r>
      <w:r w:rsidR="00B20A75" w:rsidRPr="006F3EFD">
        <w:rPr>
          <w:rFonts w:ascii="Times New Roman" w:hAnsi="Times New Roman" w:cs="Times New Roman"/>
        </w:rPr>
        <w:t xml:space="preserve"> </w:t>
      </w:r>
      <w:r w:rsidR="00E96FE0" w:rsidRPr="006F3EFD">
        <w:rPr>
          <w:rFonts w:ascii="Times New Roman" w:hAnsi="Times New Roman" w:cs="Times New Roman"/>
        </w:rPr>
        <w:t xml:space="preserve">nell’affermarsi dinanzi ad altri </w:t>
      </w:r>
      <w:r w:rsidR="001D22E6" w:rsidRPr="006F3EFD">
        <w:rPr>
          <w:rFonts w:ascii="Times New Roman" w:hAnsi="Times New Roman" w:cs="Times New Roman"/>
        </w:rPr>
        <w:t>centri</w:t>
      </w:r>
      <w:r w:rsidR="00E96FE0" w:rsidRPr="006F3EFD">
        <w:rPr>
          <w:rFonts w:ascii="Times New Roman" w:hAnsi="Times New Roman" w:cs="Times New Roman"/>
        </w:rPr>
        <w:t xml:space="preserve"> </w:t>
      </w:r>
      <w:r w:rsidR="00B20A75" w:rsidRPr="006F3EFD">
        <w:rPr>
          <w:rFonts w:ascii="Times New Roman" w:hAnsi="Times New Roman" w:cs="Times New Roman"/>
        </w:rPr>
        <w:t xml:space="preserve">in grado di </w:t>
      </w:r>
      <w:r w:rsidR="00E96FE0" w:rsidRPr="006F3EFD">
        <w:rPr>
          <w:rFonts w:ascii="Times New Roman" w:hAnsi="Times New Roman" w:cs="Times New Roman"/>
        </w:rPr>
        <w:t>catalizzare</w:t>
      </w:r>
      <w:r w:rsidR="00B20A75" w:rsidRPr="006F3EFD">
        <w:rPr>
          <w:rFonts w:ascii="Times New Roman" w:hAnsi="Times New Roman" w:cs="Times New Roman"/>
        </w:rPr>
        <w:t xml:space="preserve"> capitale ed investimenti, </w:t>
      </w:r>
      <w:r w:rsidR="000765DF" w:rsidRPr="006F3EFD">
        <w:rPr>
          <w:rFonts w:ascii="Times New Roman" w:hAnsi="Times New Roman" w:cs="Times New Roman"/>
        </w:rPr>
        <w:t>mettendo in evidenza</w:t>
      </w:r>
      <w:r w:rsidR="001D22E6" w:rsidRPr="006F3EFD">
        <w:rPr>
          <w:rFonts w:ascii="Times New Roman" w:hAnsi="Times New Roman" w:cs="Times New Roman"/>
        </w:rPr>
        <w:t xml:space="preserve"> (</w:t>
      </w:r>
      <w:proofErr w:type="spellStart"/>
      <w:r w:rsidRPr="006F3EFD">
        <w:rPr>
          <w:rFonts w:ascii="Times New Roman" w:hAnsi="Times New Roman" w:cs="Times New Roman"/>
        </w:rPr>
        <w:t>Storper</w:t>
      </w:r>
      <w:proofErr w:type="spellEnd"/>
      <w:r w:rsidR="00D164E3">
        <w:rPr>
          <w:rFonts w:ascii="Times New Roman" w:hAnsi="Times New Roman" w:cs="Times New Roman"/>
        </w:rPr>
        <w:t xml:space="preserve"> </w:t>
      </w:r>
      <w:r w:rsidRPr="006F3EFD">
        <w:rPr>
          <w:rFonts w:ascii="Times New Roman" w:hAnsi="Times New Roman" w:cs="Times New Roman"/>
        </w:rPr>
        <w:t>1997</w:t>
      </w:r>
      <w:r w:rsidR="004A1D10" w:rsidRPr="006F3EFD">
        <w:rPr>
          <w:rFonts w:ascii="Times New Roman" w:hAnsi="Times New Roman" w:cs="Times New Roman"/>
        </w:rPr>
        <w:t>, P.83</w:t>
      </w:r>
      <w:r w:rsidR="001D22E6" w:rsidRPr="006F3EFD">
        <w:rPr>
          <w:rFonts w:ascii="Times New Roman" w:hAnsi="Times New Roman" w:cs="Times New Roman"/>
        </w:rPr>
        <w:t xml:space="preserve">) </w:t>
      </w:r>
      <w:r w:rsidRPr="006F3EFD">
        <w:rPr>
          <w:rFonts w:ascii="Times New Roman" w:hAnsi="Times New Roman" w:cs="Times New Roman"/>
        </w:rPr>
        <w:t>come</w:t>
      </w:r>
      <w:r w:rsidR="001D22E6" w:rsidRPr="006F3EFD">
        <w:rPr>
          <w:rFonts w:ascii="Times New Roman" w:hAnsi="Times New Roman" w:cs="Times New Roman"/>
        </w:rPr>
        <w:t xml:space="preserve"> “</w:t>
      </w:r>
      <w:r w:rsidRPr="006F3EFD">
        <w:rPr>
          <w:rFonts w:ascii="Times New Roman" w:hAnsi="Times New Roman" w:cs="Times New Roman"/>
        </w:rPr>
        <w:t xml:space="preserve">l’abilità di un’economia di attrarre e conservare aziende con quote di mercato stabili o in crescita, mantenendo </w:t>
      </w:r>
      <w:proofErr w:type="gramStart"/>
      <w:r w:rsidRPr="006F3EFD">
        <w:rPr>
          <w:rFonts w:ascii="Times New Roman" w:hAnsi="Times New Roman" w:cs="Times New Roman"/>
        </w:rPr>
        <w:t>nel contempo</w:t>
      </w:r>
      <w:proofErr w:type="gramEnd"/>
      <w:r w:rsidRPr="006F3EFD">
        <w:rPr>
          <w:rFonts w:ascii="Times New Roman" w:hAnsi="Times New Roman" w:cs="Times New Roman"/>
        </w:rPr>
        <w:t xml:space="preserve"> invariato, oppure aumentando lo standard di vita di coloro che vi partecipan</w:t>
      </w:r>
      <w:r w:rsidR="001D22E6" w:rsidRPr="006F3EFD">
        <w:rPr>
          <w:rFonts w:ascii="Times New Roman" w:hAnsi="Times New Roman" w:cs="Times New Roman"/>
        </w:rPr>
        <w:t xml:space="preserve">o” </w:t>
      </w:r>
      <w:r w:rsidR="009428F8" w:rsidRPr="006F3EFD">
        <w:rPr>
          <w:rFonts w:ascii="Times New Roman" w:hAnsi="Times New Roman" w:cs="Times New Roman"/>
          <w:bCs/>
          <w:color w:val="222222"/>
        </w:rPr>
        <w:t>(Vescovi</w:t>
      </w:r>
      <w:r w:rsidR="00D164E3">
        <w:rPr>
          <w:rFonts w:ascii="Times New Roman" w:hAnsi="Times New Roman" w:cs="Times New Roman"/>
          <w:bCs/>
          <w:color w:val="222222"/>
        </w:rPr>
        <w:t xml:space="preserve"> </w:t>
      </w:r>
      <w:r w:rsidR="009428F8" w:rsidRPr="006F3EFD">
        <w:rPr>
          <w:rFonts w:ascii="Times New Roman" w:hAnsi="Times New Roman" w:cs="Times New Roman"/>
          <w:bCs/>
          <w:color w:val="222222"/>
        </w:rPr>
        <w:t>p.16)</w:t>
      </w:r>
      <w:r w:rsidR="006F3EFD">
        <w:rPr>
          <w:rFonts w:ascii="Times New Roman" w:hAnsi="Times New Roman" w:cs="Times New Roman"/>
          <w:bCs/>
          <w:color w:val="222222"/>
        </w:rPr>
        <w:t>. R</w:t>
      </w:r>
      <w:r w:rsidR="00C57B67" w:rsidRPr="006F3EFD">
        <w:rPr>
          <w:rFonts w:ascii="Times New Roman" w:hAnsi="Times New Roman" w:cs="Times New Roman"/>
          <w:bCs/>
          <w:color w:val="222222"/>
        </w:rPr>
        <w:t>isulta</w:t>
      </w:r>
      <w:r w:rsidR="0089235F" w:rsidRPr="006F3EFD">
        <w:rPr>
          <w:rFonts w:ascii="Times New Roman" w:hAnsi="Times New Roman" w:cs="Times New Roman"/>
          <w:bCs/>
          <w:color w:val="222222"/>
        </w:rPr>
        <w:t xml:space="preserve"> quindi</w:t>
      </w:r>
      <w:r w:rsidR="00C57B67" w:rsidRPr="006F3EFD">
        <w:rPr>
          <w:rFonts w:ascii="Times New Roman" w:hAnsi="Times New Roman" w:cs="Times New Roman"/>
          <w:bCs/>
          <w:color w:val="222222"/>
        </w:rPr>
        <w:t xml:space="preserve"> deducibile c</w:t>
      </w:r>
      <w:r w:rsidR="0089235F" w:rsidRPr="006F3EFD">
        <w:rPr>
          <w:rFonts w:ascii="Times New Roman" w:hAnsi="Times New Roman" w:cs="Times New Roman"/>
          <w:bCs/>
          <w:color w:val="222222"/>
        </w:rPr>
        <w:t>ome</w:t>
      </w:r>
      <w:r w:rsidR="00C57B67" w:rsidRPr="006F3EFD">
        <w:rPr>
          <w:rFonts w:ascii="Times New Roman" w:hAnsi="Times New Roman" w:cs="Times New Roman"/>
          <w:bCs/>
          <w:color w:val="222222"/>
        </w:rPr>
        <w:t xml:space="preserve"> f</w:t>
      </w:r>
      <w:r w:rsidR="00086786" w:rsidRPr="006F3EFD">
        <w:rPr>
          <w:rFonts w:ascii="Times New Roman" w:hAnsi="Times New Roman" w:cs="Times New Roman"/>
        </w:rPr>
        <w:t xml:space="preserve">ra le </w:t>
      </w:r>
      <w:r w:rsidR="00412CCE" w:rsidRPr="006F3EFD">
        <w:rPr>
          <w:rFonts w:ascii="Times New Roman" w:hAnsi="Times New Roman" w:cs="Times New Roman"/>
        </w:rPr>
        <w:t xml:space="preserve">tante </w:t>
      </w:r>
      <w:r w:rsidR="00086786" w:rsidRPr="006F3EFD">
        <w:rPr>
          <w:rFonts w:ascii="Times New Roman" w:hAnsi="Times New Roman" w:cs="Times New Roman"/>
        </w:rPr>
        <w:t xml:space="preserve">strategie utilizzate per </w:t>
      </w:r>
      <w:r w:rsidR="00412CCE" w:rsidRPr="006F3EFD">
        <w:rPr>
          <w:rFonts w:ascii="Times New Roman" w:hAnsi="Times New Roman" w:cs="Times New Roman"/>
        </w:rPr>
        <w:t>il potenziamento</w:t>
      </w:r>
      <w:r w:rsidR="00086786" w:rsidRPr="006F3EFD">
        <w:rPr>
          <w:rFonts w:ascii="Times New Roman" w:hAnsi="Times New Roman" w:cs="Times New Roman"/>
        </w:rPr>
        <w:t xml:space="preserve"> </w:t>
      </w:r>
      <w:r w:rsidR="00412CCE" w:rsidRPr="006F3EFD">
        <w:rPr>
          <w:rFonts w:ascii="Times New Roman" w:hAnsi="Times New Roman" w:cs="Times New Roman"/>
        </w:rPr>
        <w:t>de</w:t>
      </w:r>
      <w:r w:rsidR="00086786" w:rsidRPr="006F3EFD">
        <w:rPr>
          <w:rFonts w:ascii="Times New Roman" w:hAnsi="Times New Roman" w:cs="Times New Roman"/>
        </w:rPr>
        <w:t>l livello competitivo delle città poss</w:t>
      </w:r>
      <w:r w:rsidR="0043531D">
        <w:rPr>
          <w:rFonts w:ascii="Times New Roman" w:hAnsi="Times New Roman" w:cs="Times New Roman"/>
        </w:rPr>
        <w:t>a</w:t>
      </w:r>
      <w:r w:rsidR="00086786" w:rsidRPr="006F3EFD">
        <w:rPr>
          <w:rFonts w:ascii="Times New Roman" w:hAnsi="Times New Roman" w:cs="Times New Roman"/>
        </w:rPr>
        <w:t>no essere annoverat</w:t>
      </w:r>
      <w:r w:rsidR="00412CCE" w:rsidRPr="006F3EFD">
        <w:rPr>
          <w:rFonts w:ascii="Times New Roman" w:hAnsi="Times New Roman" w:cs="Times New Roman"/>
        </w:rPr>
        <w:t xml:space="preserve">e – </w:t>
      </w:r>
      <w:r w:rsidR="00E723F7" w:rsidRPr="006F3EFD">
        <w:rPr>
          <w:rFonts w:ascii="Times New Roman" w:hAnsi="Times New Roman" w:cs="Times New Roman"/>
        </w:rPr>
        <w:t>tra quelle più note –</w:t>
      </w:r>
      <w:r w:rsidR="00086786" w:rsidRPr="006F3EFD">
        <w:rPr>
          <w:rFonts w:ascii="Times New Roman" w:hAnsi="Times New Roman" w:cs="Times New Roman"/>
        </w:rPr>
        <w:t xml:space="preserve"> </w:t>
      </w:r>
      <w:r w:rsidR="00E723F7" w:rsidRPr="006F3EFD">
        <w:rPr>
          <w:rFonts w:ascii="Times New Roman" w:hAnsi="Times New Roman" w:cs="Times New Roman"/>
        </w:rPr>
        <w:t>tutte quelle intenzioni</w:t>
      </w:r>
      <w:r w:rsidR="00086786" w:rsidRPr="006F3EFD">
        <w:rPr>
          <w:rFonts w:ascii="Times New Roman" w:hAnsi="Times New Roman" w:cs="Times New Roman"/>
        </w:rPr>
        <w:t xml:space="preserve"> che rientrano </w:t>
      </w:r>
      <w:r w:rsidR="00E723F7" w:rsidRPr="006F3EFD">
        <w:rPr>
          <w:rFonts w:ascii="Times New Roman" w:hAnsi="Times New Roman" w:cs="Times New Roman"/>
        </w:rPr>
        <w:t xml:space="preserve">a pieno titolo all’interno dei </w:t>
      </w:r>
      <w:r w:rsidR="00086786" w:rsidRPr="006F3EFD">
        <w:rPr>
          <w:rFonts w:ascii="Times New Roman" w:hAnsi="Times New Roman" w:cs="Times New Roman"/>
        </w:rPr>
        <w:t xml:space="preserve">piani urbanistici e che quindi </w:t>
      </w:r>
      <w:r w:rsidR="00E723F7" w:rsidRPr="006F3EFD">
        <w:rPr>
          <w:rFonts w:ascii="Times New Roman" w:hAnsi="Times New Roman" w:cs="Times New Roman"/>
        </w:rPr>
        <w:t xml:space="preserve">possano </w:t>
      </w:r>
      <w:r w:rsidR="00086786" w:rsidRPr="006F3EFD">
        <w:rPr>
          <w:rFonts w:ascii="Times New Roman" w:hAnsi="Times New Roman" w:cs="Times New Roman"/>
        </w:rPr>
        <w:t>comprend</w:t>
      </w:r>
      <w:r w:rsidR="00E723F7" w:rsidRPr="006F3EFD">
        <w:rPr>
          <w:rFonts w:ascii="Times New Roman" w:hAnsi="Times New Roman" w:cs="Times New Roman"/>
        </w:rPr>
        <w:t>ere</w:t>
      </w:r>
      <w:r w:rsidR="00086786" w:rsidRPr="006F3EFD">
        <w:rPr>
          <w:rFonts w:ascii="Times New Roman" w:hAnsi="Times New Roman" w:cs="Times New Roman"/>
        </w:rPr>
        <w:t xml:space="preserve"> opere di riqualificazione diversificata </w:t>
      </w:r>
      <w:r w:rsidR="005B6477" w:rsidRPr="006F3EFD">
        <w:rPr>
          <w:rFonts w:ascii="Times New Roman" w:hAnsi="Times New Roman" w:cs="Times New Roman"/>
        </w:rPr>
        <w:t>o, diversamente</w:t>
      </w:r>
      <w:r w:rsidR="00086786" w:rsidRPr="006F3EFD">
        <w:rPr>
          <w:rFonts w:ascii="Times New Roman" w:hAnsi="Times New Roman" w:cs="Times New Roman"/>
        </w:rPr>
        <w:t xml:space="preserve">, quando le aspettative divengono sempre più </w:t>
      </w:r>
      <w:r w:rsidR="00E723F7" w:rsidRPr="006F3EFD">
        <w:rPr>
          <w:rFonts w:ascii="Times New Roman" w:hAnsi="Times New Roman" w:cs="Times New Roman"/>
        </w:rPr>
        <w:t xml:space="preserve">elevate </w:t>
      </w:r>
      <w:r w:rsidR="005F6758" w:rsidRPr="006F3EFD">
        <w:rPr>
          <w:rFonts w:ascii="Times New Roman" w:hAnsi="Times New Roman" w:cs="Times New Roman"/>
        </w:rPr>
        <w:t xml:space="preserve">vengono </w:t>
      </w:r>
      <w:r w:rsidR="0089235F" w:rsidRPr="006F3EFD">
        <w:rPr>
          <w:rFonts w:ascii="Times New Roman" w:hAnsi="Times New Roman" w:cs="Times New Roman"/>
        </w:rPr>
        <w:t>impiegati</w:t>
      </w:r>
      <w:r w:rsidR="005F6758" w:rsidRPr="006F3EFD">
        <w:rPr>
          <w:rFonts w:ascii="Times New Roman" w:hAnsi="Times New Roman" w:cs="Times New Roman"/>
        </w:rPr>
        <w:t xml:space="preserve"> </w:t>
      </w:r>
      <w:r w:rsidR="00C57B67" w:rsidRPr="006F3EFD">
        <w:rPr>
          <w:rFonts w:ascii="Times New Roman" w:hAnsi="Times New Roman" w:cs="Times New Roman"/>
        </w:rPr>
        <w:t xml:space="preserve">strumenti di marketing </w:t>
      </w:r>
      <w:r w:rsidR="0089235F" w:rsidRPr="006F3EFD">
        <w:rPr>
          <w:rFonts w:ascii="Times New Roman" w:hAnsi="Times New Roman" w:cs="Times New Roman"/>
        </w:rPr>
        <w:t xml:space="preserve">di grossa portata </w:t>
      </w:r>
      <w:r w:rsidR="00C57B67" w:rsidRPr="006F3EFD">
        <w:rPr>
          <w:rFonts w:ascii="Times New Roman" w:hAnsi="Times New Roman" w:cs="Times New Roman"/>
        </w:rPr>
        <w:t xml:space="preserve">come </w:t>
      </w:r>
      <w:r w:rsidR="005F6758" w:rsidRPr="006F3EFD">
        <w:rPr>
          <w:rFonts w:ascii="Times New Roman" w:hAnsi="Times New Roman" w:cs="Times New Roman"/>
        </w:rPr>
        <w:t>i Mega Eventi, manifestazion</w:t>
      </w:r>
      <w:r w:rsidR="00E723F7" w:rsidRPr="006F3EFD">
        <w:rPr>
          <w:rFonts w:ascii="Times New Roman" w:hAnsi="Times New Roman" w:cs="Times New Roman"/>
        </w:rPr>
        <w:t>i</w:t>
      </w:r>
      <w:r w:rsidR="005F6758" w:rsidRPr="006F3EFD">
        <w:rPr>
          <w:rFonts w:ascii="Times New Roman" w:hAnsi="Times New Roman" w:cs="Times New Roman"/>
        </w:rPr>
        <w:t xml:space="preserve"> di natura diversificata che permettono </w:t>
      </w:r>
      <w:r w:rsidR="00C57B67" w:rsidRPr="006F3EFD">
        <w:rPr>
          <w:rFonts w:ascii="Times New Roman" w:hAnsi="Times New Roman" w:cs="Times New Roman"/>
        </w:rPr>
        <w:t xml:space="preserve">alla </w:t>
      </w:r>
      <w:r w:rsidR="005F6758" w:rsidRPr="006F3EFD">
        <w:rPr>
          <w:rFonts w:ascii="Times New Roman" w:hAnsi="Times New Roman" w:cs="Times New Roman"/>
        </w:rPr>
        <w:t>città ospitante di essere ammirata e conosciuta su larga scala, addirittura a livello mondiale</w:t>
      </w:r>
      <w:r w:rsidR="001D0038" w:rsidRPr="006F3EFD">
        <w:rPr>
          <w:rFonts w:ascii="Times New Roman" w:hAnsi="Times New Roman" w:cs="Times New Roman"/>
        </w:rPr>
        <w:t xml:space="preserve"> </w:t>
      </w:r>
      <w:r w:rsidR="001D0038">
        <w:rPr>
          <w:rFonts w:ascii="Times New Roman" w:hAnsi="Times New Roman" w:cs="Times New Roman"/>
        </w:rPr>
        <w:t>(Clark</w:t>
      </w:r>
      <w:r w:rsidR="00D164E3">
        <w:rPr>
          <w:rFonts w:ascii="Times New Roman" w:hAnsi="Times New Roman" w:cs="Times New Roman"/>
        </w:rPr>
        <w:t xml:space="preserve"> </w:t>
      </w:r>
      <w:r w:rsidR="003B72FD">
        <w:rPr>
          <w:rFonts w:ascii="Times New Roman" w:hAnsi="Times New Roman" w:cs="Times New Roman"/>
        </w:rPr>
        <w:t>2010, p.34)</w:t>
      </w:r>
      <w:r w:rsidR="005F6758">
        <w:rPr>
          <w:rFonts w:ascii="Times New Roman" w:hAnsi="Times New Roman" w:cs="Times New Roman"/>
        </w:rPr>
        <w:t xml:space="preserve">. </w:t>
      </w:r>
    </w:p>
    <w:p w14:paraId="4B2DCEF4" w14:textId="1C9E12C6" w:rsidR="00B67242" w:rsidRDefault="005B6477" w:rsidP="000765DF">
      <w:pPr>
        <w:spacing w:after="0"/>
        <w:ind w:firstLine="567"/>
        <w:jc w:val="both"/>
        <w:rPr>
          <w:rFonts w:ascii="Times New Roman" w:hAnsi="Times New Roman" w:cs="Times New Roman"/>
        </w:rPr>
      </w:pPr>
      <w:r>
        <w:rPr>
          <w:rFonts w:ascii="Times New Roman" w:hAnsi="Times New Roman" w:cs="Times New Roman"/>
        </w:rPr>
        <w:t>Sebbene il presente contributo non focalizzi</w:t>
      </w:r>
      <w:r w:rsidR="001D0038">
        <w:rPr>
          <w:rFonts w:ascii="Times New Roman" w:hAnsi="Times New Roman" w:cs="Times New Roman"/>
        </w:rPr>
        <w:t xml:space="preserve"> pienamente</w:t>
      </w:r>
      <w:r>
        <w:rPr>
          <w:rFonts w:ascii="Times New Roman" w:hAnsi="Times New Roman" w:cs="Times New Roman"/>
        </w:rPr>
        <w:t xml:space="preserve"> l’attenzione sulla valutazione della letteratura</w:t>
      </w:r>
      <w:r w:rsidR="0089235F">
        <w:rPr>
          <w:rFonts w:ascii="Times New Roman" w:hAnsi="Times New Roman" w:cs="Times New Roman"/>
        </w:rPr>
        <w:t xml:space="preserve"> </w:t>
      </w:r>
      <w:r>
        <w:rPr>
          <w:rFonts w:ascii="Times New Roman" w:hAnsi="Times New Roman" w:cs="Times New Roman"/>
        </w:rPr>
        <w:t xml:space="preserve">che affronta il tema degli Eventi, </w:t>
      </w:r>
      <w:r w:rsidR="001D0038">
        <w:rPr>
          <w:rFonts w:ascii="Times New Roman" w:hAnsi="Times New Roman" w:cs="Times New Roman"/>
        </w:rPr>
        <w:t>risulta</w:t>
      </w:r>
      <w:r>
        <w:rPr>
          <w:rFonts w:ascii="Times New Roman" w:hAnsi="Times New Roman" w:cs="Times New Roman"/>
        </w:rPr>
        <w:t xml:space="preserve"> opportuno indicare come questa</w:t>
      </w:r>
      <w:r w:rsidR="0043531D">
        <w:rPr>
          <w:rFonts w:ascii="Times New Roman" w:hAnsi="Times New Roman" w:cs="Times New Roman"/>
        </w:rPr>
        <w:t>,</w:t>
      </w:r>
      <w:r w:rsidR="00FA73C8">
        <w:rPr>
          <w:rFonts w:ascii="Times New Roman" w:hAnsi="Times New Roman" w:cs="Times New Roman"/>
        </w:rPr>
        <w:t xml:space="preserve"> </w:t>
      </w:r>
      <w:r w:rsidR="001D0038">
        <w:rPr>
          <w:rFonts w:ascii="Times New Roman" w:hAnsi="Times New Roman" w:cs="Times New Roman"/>
        </w:rPr>
        <w:t xml:space="preserve">si sia diramata col tempo </w:t>
      </w:r>
      <w:r w:rsidR="00051A11">
        <w:rPr>
          <w:rFonts w:ascii="Times New Roman" w:hAnsi="Times New Roman" w:cs="Times New Roman"/>
        </w:rPr>
        <w:t>attraverso</w:t>
      </w:r>
      <w:r w:rsidR="001D0038">
        <w:rPr>
          <w:rFonts w:ascii="Times New Roman" w:hAnsi="Times New Roman" w:cs="Times New Roman"/>
        </w:rPr>
        <w:t xml:space="preserve"> due</w:t>
      </w:r>
      <w:r>
        <w:rPr>
          <w:rFonts w:ascii="Times New Roman" w:hAnsi="Times New Roman" w:cs="Times New Roman"/>
        </w:rPr>
        <w:t xml:space="preserve"> filoni</w:t>
      </w:r>
      <w:r w:rsidR="00FA73C8">
        <w:rPr>
          <w:rFonts w:ascii="Times New Roman" w:hAnsi="Times New Roman" w:cs="Times New Roman"/>
        </w:rPr>
        <w:t xml:space="preserve"> di ricerca e di analisi </w:t>
      </w:r>
      <w:r w:rsidR="00E723F7">
        <w:rPr>
          <w:rFonts w:ascii="Times New Roman" w:hAnsi="Times New Roman" w:cs="Times New Roman"/>
        </w:rPr>
        <w:t>sul</w:t>
      </w:r>
      <w:r w:rsidR="00FA73C8">
        <w:rPr>
          <w:rFonts w:ascii="Times New Roman" w:hAnsi="Times New Roman" w:cs="Times New Roman"/>
        </w:rPr>
        <w:t xml:space="preserve"> tema: una prima</w:t>
      </w:r>
      <w:r w:rsidR="0043531D">
        <w:rPr>
          <w:rFonts w:ascii="Times New Roman" w:hAnsi="Times New Roman" w:cs="Times New Roman"/>
        </w:rPr>
        <w:t>,</w:t>
      </w:r>
      <w:r w:rsidR="00FA73C8">
        <w:rPr>
          <w:rFonts w:ascii="Times New Roman" w:hAnsi="Times New Roman" w:cs="Times New Roman"/>
        </w:rPr>
        <w:t xml:space="preserve"> vede il </w:t>
      </w:r>
      <w:r w:rsidR="00E723F7">
        <w:rPr>
          <w:rFonts w:ascii="Times New Roman" w:hAnsi="Times New Roman" w:cs="Times New Roman"/>
        </w:rPr>
        <w:t>M</w:t>
      </w:r>
      <w:r w:rsidR="00FA73C8">
        <w:rPr>
          <w:rFonts w:ascii="Times New Roman" w:hAnsi="Times New Roman" w:cs="Times New Roman"/>
        </w:rPr>
        <w:t xml:space="preserve">ega </w:t>
      </w:r>
      <w:r w:rsidR="00E723F7">
        <w:rPr>
          <w:rFonts w:ascii="Times New Roman" w:hAnsi="Times New Roman" w:cs="Times New Roman"/>
        </w:rPr>
        <w:t>E</w:t>
      </w:r>
      <w:r w:rsidR="00FA73C8">
        <w:rPr>
          <w:rFonts w:ascii="Times New Roman" w:hAnsi="Times New Roman" w:cs="Times New Roman"/>
        </w:rPr>
        <w:t xml:space="preserve">vento o comunque qualsiasi </w:t>
      </w:r>
      <w:r w:rsidR="00E723F7">
        <w:rPr>
          <w:rFonts w:ascii="Times New Roman" w:hAnsi="Times New Roman" w:cs="Times New Roman"/>
        </w:rPr>
        <w:t>manifestazione</w:t>
      </w:r>
      <w:r w:rsidR="00FA73C8">
        <w:rPr>
          <w:rFonts w:ascii="Times New Roman" w:hAnsi="Times New Roman" w:cs="Times New Roman"/>
        </w:rPr>
        <w:t xml:space="preserve"> </w:t>
      </w:r>
      <w:r w:rsidR="00FA73C8">
        <w:rPr>
          <w:rFonts w:ascii="Times New Roman" w:hAnsi="Times New Roman" w:cs="Times New Roman"/>
        </w:rPr>
        <w:lastRenderedPageBreak/>
        <w:t xml:space="preserve">classificata come </w:t>
      </w:r>
      <w:r w:rsidR="0089235F">
        <w:rPr>
          <w:rFonts w:ascii="Times New Roman" w:hAnsi="Times New Roman" w:cs="Times New Roman"/>
        </w:rPr>
        <w:t>tale</w:t>
      </w:r>
      <w:r w:rsidR="00FA73C8">
        <w:rPr>
          <w:rStyle w:val="Rimandonotaapidipagina"/>
          <w:rFonts w:ascii="Times New Roman" w:hAnsi="Times New Roman" w:cs="Times New Roman"/>
        </w:rPr>
        <w:footnoteReference w:id="1"/>
      </w:r>
      <w:r w:rsidR="00051A11">
        <w:rPr>
          <w:rFonts w:ascii="Times New Roman" w:hAnsi="Times New Roman" w:cs="Times New Roman"/>
        </w:rPr>
        <w:t>,</w:t>
      </w:r>
      <w:r w:rsidR="00FA73C8">
        <w:rPr>
          <w:rFonts w:ascii="Times New Roman" w:hAnsi="Times New Roman" w:cs="Times New Roman"/>
        </w:rPr>
        <w:t xml:space="preserve"> </w:t>
      </w:r>
      <w:r w:rsidR="0089235F">
        <w:rPr>
          <w:rFonts w:ascii="Times New Roman" w:hAnsi="Times New Roman" w:cs="Times New Roman"/>
        </w:rPr>
        <w:t xml:space="preserve">intesa nell’ottica </w:t>
      </w:r>
      <w:r w:rsidR="00FA73C8">
        <w:rPr>
          <w:rFonts w:ascii="Times New Roman" w:hAnsi="Times New Roman" w:cs="Times New Roman"/>
        </w:rPr>
        <w:t xml:space="preserve">di innovazione, </w:t>
      </w:r>
      <w:r w:rsidR="0089235F">
        <w:rPr>
          <w:rFonts w:ascii="Times New Roman" w:hAnsi="Times New Roman" w:cs="Times New Roman"/>
        </w:rPr>
        <w:t>metamorfosi</w:t>
      </w:r>
      <w:r w:rsidR="00FA73C8">
        <w:rPr>
          <w:rFonts w:ascii="Times New Roman" w:hAnsi="Times New Roman" w:cs="Times New Roman"/>
        </w:rPr>
        <w:t xml:space="preserve">, competitività e rigenerazione urbana, nonché </w:t>
      </w:r>
      <w:r w:rsidR="0089235F">
        <w:rPr>
          <w:rFonts w:ascii="Times New Roman" w:hAnsi="Times New Roman" w:cs="Times New Roman"/>
        </w:rPr>
        <w:t>la rivalutazione</w:t>
      </w:r>
      <w:r w:rsidR="00FA73C8">
        <w:rPr>
          <w:rFonts w:ascii="Times New Roman" w:hAnsi="Times New Roman" w:cs="Times New Roman"/>
        </w:rPr>
        <w:t xml:space="preserve"> </w:t>
      </w:r>
      <w:r w:rsidR="0043531D">
        <w:rPr>
          <w:rFonts w:ascii="Times New Roman" w:hAnsi="Times New Roman" w:cs="Times New Roman"/>
        </w:rPr>
        <w:t xml:space="preserve">delle </w:t>
      </w:r>
      <w:r w:rsidR="0089235F">
        <w:rPr>
          <w:rFonts w:ascii="Times New Roman" w:hAnsi="Times New Roman" w:cs="Times New Roman"/>
        </w:rPr>
        <w:t>qualità topiche di un luogo</w:t>
      </w:r>
      <w:r w:rsidR="00E723F7">
        <w:rPr>
          <w:rFonts w:ascii="Times New Roman" w:hAnsi="Times New Roman" w:cs="Times New Roman"/>
        </w:rPr>
        <w:t xml:space="preserve">; </w:t>
      </w:r>
      <w:r w:rsidR="00FA73C8">
        <w:rPr>
          <w:rFonts w:ascii="Times New Roman" w:hAnsi="Times New Roman" w:cs="Times New Roman"/>
        </w:rPr>
        <w:t>dall’altro</w:t>
      </w:r>
      <w:r w:rsidR="00051A11">
        <w:rPr>
          <w:rFonts w:ascii="Times New Roman" w:hAnsi="Times New Roman" w:cs="Times New Roman"/>
        </w:rPr>
        <w:t>,</w:t>
      </w:r>
      <w:r w:rsidR="00FA73C8">
        <w:rPr>
          <w:rFonts w:ascii="Times New Roman" w:hAnsi="Times New Roman" w:cs="Times New Roman"/>
        </w:rPr>
        <w:t xml:space="preserve"> invece</w:t>
      </w:r>
      <w:r w:rsidR="001D0038">
        <w:rPr>
          <w:rFonts w:ascii="Times New Roman" w:hAnsi="Times New Roman" w:cs="Times New Roman"/>
        </w:rPr>
        <w:t>,</w:t>
      </w:r>
      <w:r w:rsidR="00E723F7">
        <w:rPr>
          <w:rFonts w:ascii="Times New Roman" w:hAnsi="Times New Roman" w:cs="Times New Roman"/>
        </w:rPr>
        <w:t xml:space="preserve"> la letteratura sviluppa </w:t>
      </w:r>
      <w:r w:rsidR="001D0038">
        <w:rPr>
          <w:rFonts w:ascii="Times New Roman" w:hAnsi="Times New Roman" w:cs="Times New Roman"/>
        </w:rPr>
        <w:t xml:space="preserve">tutta </w:t>
      </w:r>
      <w:r w:rsidR="00E723F7">
        <w:rPr>
          <w:rFonts w:ascii="Times New Roman" w:hAnsi="Times New Roman" w:cs="Times New Roman"/>
        </w:rPr>
        <w:t xml:space="preserve">una serie di </w:t>
      </w:r>
      <w:r w:rsidR="00E723F7" w:rsidRPr="00E723F7">
        <w:rPr>
          <w:rFonts w:ascii="Times New Roman" w:hAnsi="Times New Roman" w:cs="Times New Roman"/>
          <w:i/>
        </w:rPr>
        <w:t>studies</w:t>
      </w:r>
      <w:r w:rsidR="001D0038">
        <w:rPr>
          <w:rFonts w:ascii="Times New Roman" w:hAnsi="Times New Roman" w:cs="Times New Roman"/>
          <w:i/>
        </w:rPr>
        <w:t xml:space="preserve"> case</w:t>
      </w:r>
      <w:r w:rsidR="00E723F7" w:rsidRPr="00E723F7">
        <w:rPr>
          <w:rFonts w:ascii="Times New Roman" w:hAnsi="Times New Roman" w:cs="Times New Roman"/>
          <w:i/>
        </w:rPr>
        <w:t xml:space="preserve"> </w:t>
      </w:r>
      <w:r w:rsidR="00E723F7">
        <w:rPr>
          <w:rFonts w:ascii="Times New Roman" w:hAnsi="Times New Roman" w:cs="Times New Roman"/>
        </w:rPr>
        <w:t xml:space="preserve">in cui i </w:t>
      </w:r>
      <w:r w:rsidR="001D0038">
        <w:rPr>
          <w:rFonts w:ascii="Times New Roman" w:hAnsi="Times New Roman" w:cs="Times New Roman"/>
        </w:rPr>
        <w:t>sopraccitati</w:t>
      </w:r>
      <w:r w:rsidR="00E723F7">
        <w:rPr>
          <w:rFonts w:ascii="Times New Roman" w:hAnsi="Times New Roman" w:cs="Times New Roman"/>
        </w:rPr>
        <w:t xml:space="preserve"> avvenimenti vengono considerati dagli studiosi </w:t>
      </w:r>
      <w:r w:rsidR="001D0038">
        <w:rPr>
          <w:rFonts w:ascii="Times New Roman" w:hAnsi="Times New Roman" w:cs="Times New Roman"/>
        </w:rPr>
        <w:t xml:space="preserve">secondo la duplice veste di: </w:t>
      </w:r>
      <w:r w:rsidR="00FA73C8">
        <w:rPr>
          <w:rFonts w:ascii="Times New Roman" w:hAnsi="Times New Roman" w:cs="Times New Roman"/>
        </w:rPr>
        <w:t>momenti puramente effimeri che non permettono un lascito concreto, materiale, sensibile</w:t>
      </w:r>
      <w:r w:rsidR="00E723F7">
        <w:rPr>
          <w:rFonts w:ascii="Times New Roman" w:hAnsi="Times New Roman" w:cs="Times New Roman"/>
        </w:rPr>
        <w:t xml:space="preserve"> e tangibile</w:t>
      </w:r>
      <w:r w:rsidR="00FA73C8">
        <w:rPr>
          <w:rFonts w:ascii="Times New Roman" w:hAnsi="Times New Roman" w:cs="Times New Roman"/>
        </w:rPr>
        <w:t xml:space="preserve"> alla città</w:t>
      </w:r>
      <w:r w:rsidR="0089235F">
        <w:rPr>
          <w:rFonts w:ascii="Times New Roman" w:hAnsi="Times New Roman" w:cs="Times New Roman"/>
        </w:rPr>
        <w:t xml:space="preserve"> e ai cittadini, </w:t>
      </w:r>
      <w:r w:rsidR="00FA73C8">
        <w:rPr>
          <w:rFonts w:ascii="Times New Roman" w:hAnsi="Times New Roman" w:cs="Times New Roman"/>
        </w:rPr>
        <w:t xml:space="preserve">la cosiddetta </w:t>
      </w:r>
      <w:r w:rsidR="00FA73C8" w:rsidRPr="00FA73C8">
        <w:rPr>
          <w:rFonts w:ascii="Times New Roman" w:hAnsi="Times New Roman" w:cs="Times New Roman"/>
          <w:i/>
        </w:rPr>
        <w:t>legacy post evento</w:t>
      </w:r>
      <w:r w:rsidR="001D0038">
        <w:rPr>
          <w:rFonts w:ascii="Times New Roman" w:hAnsi="Times New Roman" w:cs="Times New Roman"/>
        </w:rPr>
        <w:t xml:space="preserve"> </w:t>
      </w:r>
      <w:r w:rsidR="001F47E5" w:rsidRPr="001F47E5">
        <w:rPr>
          <w:rStyle w:val="s1"/>
          <w:rFonts w:ascii="Times New Roman" w:hAnsi="Times New Roman" w:cs="Times New Roman"/>
          <w:color w:val="000000" w:themeColor="text1"/>
        </w:rPr>
        <w:t>(</w:t>
      </w:r>
      <w:proofErr w:type="spellStart"/>
      <w:r w:rsidR="001F47E5" w:rsidRPr="001F47E5">
        <w:rPr>
          <w:rStyle w:val="s1"/>
          <w:rFonts w:ascii="Times New Roman" w:hAnsi="Times New Roman" w:cs="Times New Roman"/>
          <w:color w:val="000000" w:themeColor="text1"/>
        </w:rPr>
        <w:t>Gratton</w:t>
      </w:r>
      <w:proofErr w:type="spellEnd"/>
      <w:r w:rsidR="009F7376">
        <w:rPr>
          <w:rStyle w:val="s1"/>
          <w:rFonts w:ascii="Times New Roman" w:hAnsi="Times New Roman" w:cs="Times New Roman"/>
          <w:color w:val="000000" w:themeColor="text1"/>
        </w:rPr>
        <w:t xml:space="preserve"> 2001</w:t>
      </w:r>
      <w:r w:rsidR="001F47E5" w:rsidRPr="001F47E5">
        <w:rPr>
          <w:rStyle w:val="s1"/>
          <w:rFonts w:ascii="Times New Roman" w:hAnsi="Times New Roman" w:cs="Times New Roman"/>
          <w:color w:val="000000" w:themeColor="text1"/>
        </w:rPr>
        <w:t xml:space="preserve">; </w:t>
      </w:r>
      <w:bookmarkStart w:id="1" w:name="_Hlk3504317"/>
      <w:r w:rsidR="00DC324D">
        <w:rPr>
          <w:rStyle w:val="s1"/>
          <w:rFonts w:ascii="Times New Roman" w:hAnsi="Times New Roman" w:cs="Times New Roman"/>
          <w:color w:val="000000" w:themeColor="text1"/>
        </w:rPr>
        <w:t>Basso</w:t>
      </w:r>
      <w:r w:rsidR="001F47E5" w:rsidRPr="001F47E5">
        <w:rPr>
          <w:rStyle w:val="s1"/>
          <w:rFonts w:ascii="Times New Roman" w:hAnsi="Times New Roman" w:cs="Times New Roman"/>
          <w:color w:val="000000" w:themeColor="text1"/>
        </w:rPr>
        <w:t xml:space="preserve"> 2017</w:t>
      </w:r>
      <w:bookmarkEnd w:id="1"/>
      <w:r w:rsidR="009F43D8">
        <w:rPr>
          <w:rStyle w:val="s1"/>
          <w:rFonts w:ascii="Times New Roman" w:hAnsi="Times New Roman" w:cs="Times New Roman"/>
          <w:color w:val="000000" w:themeColor="text1"/>
        </w:rPr>
        <w:t>, Roche 2000</w:t>
      </w:r>
      <w:r w:rsidR="001F47E5" w:rsidRPr="001F47E5">
        <w:rPr>
          <w:rStyle w:val="s1"/>
          <w:rFonts w:ascii="Times New Roman" w:hAnsi="Times New Roman" w:cs="Times New Roman"/>
          <w:color w:val="000000" w:themeColor="text1"/>
        </w:rPr>
        <w:t>)</w:t>
      </w:r>
      <w:r w:rsidR="00E723F7">
        <w:rPr>
          <w:rFonts w:ascii="Times New Roman" w:hAnsi="Times New Roman" w:cs="Times New Roman"/>
        </w:rPr>
        <w:t xml:space="preserve"> e sia in termini selettivi, in merito al fatto che gli effettivi </w:t>
      </w:r>
      <w:r w:rsidR="00FA73C8">
        <w:rPr>
          <w:rFonts w:ascii="Times New Roman" w:hAnsi="Times New Roman" w:cs="Times New Roman"/>
        </w:rPr>
        <w:t xml:space="preserve">benefici ricadono puramente </w:t>
      </w:r>
      <w:r w:rsidR="0089235F">
        <w:rPr>
          <w:rFonts w:ascii="Times New Roman" w:hAnsi="Times New Roman" w:cs="Times New Roman"/>
        </w:rPr>
        <w:t>all’interno di</w:t>
      </w:r>
      <w:r w:rsidR="00FA73C8">
        <w:rPr>
          <w:rFonts w:ascii="Times New Roman" w:hAnsi="Times New Roman" w:cs="Times New Roman"/>
        </w:rPr>
        <w:t xml:space="preserve"> una cerchia ristretta di persone e </w:t>
      </w:r>
      <w:r w:rsidR="007B597F">
        <w:rPr>
          <w:rFonts w:ascii="Times New Roman" w:hAnsi="Times New Roman" w:cs="Times New Roman"/>
        </w:rPr>
        <w:t>che</w:t>
      </w:r>
      <w:r w:rsidR="0089235F">
        <w:rPr>
          <w:rFonts w:ascii="Times New Roman" w:hAnsi="Times New Roman" w:cs="Times New Roman"/>
        </w:rPr>
        <w:t>,</w:t>
      </w:r>
      <w:r w:rsidR="007B597F">
        <w:rPr>
          <w:rFonts w:ascii="Times New Roman" w:hAnsi="Times New Roman" w:cs="Times New Roman"/>
        </w:rPr>
        <w:t xml:space="preserve"> gli stess</w:t>
      </w:r>
      <w:r w:rsidR="00FA73C8">
        <w:rPr>
          <w:rFonts w:ascii="Times New Roman" w:hAnsi="Times New Roman" w:cs="Times New Roman"/>
        </w:rPr>
        <w:t xml:space="preserve">i finanziamenti </w:t>
      </w:r>
      <w:r w:rsidR="001D0038">
        <w:rPr>
          <w:rFonts w:ascii="Times New Roman" w:hAnsi="Times New Roman" w:cs="Times New Roman"/>
        </w:rPr>
        <w:t>impiegati</w:t>
      </w:r>
      <w:r w:rsidR="0089235F">
        <w:rPr>
          <w:rFonts w:ascii="Times New Roman" w:hAnsi="Times New Roman" w:cs="Times New Roman"/>
        </w:rPr>
        <w:t>,</w:t>
      </w:r>
      <w:r w:rsidR="007B597F">
        <w:rPr>
          <w:rFonts w:ascii="Times New Roman" w:hAnsi="Times New Roman" w:cs="Times New Roman"/>
        </w:rPr>
        <w:t xml:space="preserve"> </w:t>
      </w:r>
      <w:r w:rsidR="00FA73C8">
        <w:rPr>
          <w:rFonts w:ascii="Times New Roman" w:hAnsi="Times New Roman" w:cs="Times New Roman"/>
        </w:rPr>
        <w:t>per la costruzione di opere pubbliche e di rigenerazione</w:t>
      </w:r>
      <w:r w:rsidR="00E57433">
        <w:rPr>
          <w:rFonts w:ascii="Times New Roman" w:hAnsi="Times New Roman" w:cs="Times New Roman"/>
        </w:rPr>
        <w:t>,</w:t>
      </w:r>
      <w:r w:rsidR="00FA73C8">
        <w:rPr>
          <w:rFonts w:ascii="Times New Roman" w:hAnsi="Times New Roman" w:cs="Times New Roman"/>
        </w:rPr>
        <w:t xml:space="preserve"> siano riservate solamente a determinati ambiti territoriali </w:t>
      </w:r>
      <w:r w:rsidR="007B597F">
        <w:rPr>
          <w:rFonts w:ascii="Times New Roman" w:hAnsi="Times New Roman" w:cs="Times New Roman"/>
        </w:rPr>
        <w:t>come evidenziano i casi di</w:t>
      </w:r>
      <w:r w:rsidR="001F47E5">
        <w:rPr>
          <w:rFonts w:ascii="Times New Roman" w:hAnsi="Times New Roman" w:cs="Times New Roman"/>
        </w:rPr>
        <w:t xml:space="preserve"> </w:t>
      </w:r>
      <w:r w:rsidR="001F47E5" w:rsidRPr="001F47E5">
        <w:rPr>
          <w:rFonts w:ascii="Times New Roman" w:hAnsi="Times New Roman" w:cs="Times New Roman"/>
          <w:i/>
        </w:rPr>
        <w:t>selezione di territorio</w:t>
      </w:r>
      <w:r w:rsidR="001F47E5">
        <w:rPr>
          <w:rFonts w:ascii="Times New Roman" w:hAnsi="Times New Roman" w:cs="Times New Roman"/>
          <w:i/>
        </w:rPr>
        <w:t xml:space="preserve"> </w:t>
      </w:r>
      <w:r w:rsidR="001F47E5" w:rsidRPr="001F47E5">
        <w:rPr>
          <w:rFonts w:ascii="Times New Roman" w:hAnsi="Times New Roman" w:cs="Times New Roman"/>
        </w:rPr>
        <w:t>(Lodigiani 2014</w:t>
      </w:r>
      <w:r w:rsidR="00F2604D">
        <w:rPr>
          <w:rFonts w:ascii="Times New Roman" w:hAnsi="Times New Roman" w:cs="Times New Roman"/>
        </w:rPr>
        <w:t>, p.37</w:t>
      </w:r>
      <w:r w:rsidR="001F47E5" w:rsidRPr="001F47E5">
        <w:rPr>
          <w:rFonts w:ascii="Times New Roman" w:hAnsi="Times New Roman" w:cs="Times New Roman"/>
        </w:rPr>
        <w:t>)</w:t>
      </w:r>
      <w:r w:rsidR="001F47E5">
        <w:rPr>
          <w:rFonts w:ascii="Times New Roman" w:hAnsi="Times New Roman" w:cs="Times New Roman"/>
        </w:rPr>
        <w:t xml:space="preserve">. </w:t>
      </w:r>
      <w:r w:rsidR="007B597F">
        <w:rPr>
          <w:rFonts w:ascii="Times New Roman" w:hAnsi="Times New Roman" w:cs="Times New Roman"/>
        </w:rPr>
        <w:t xml:space="preserve">Appare quindi imprescindibile comprendere come </w:t>
      </w:r>
      <w:r w:rsidR="001F47E5">
        <w:rPr>
          <w:rFonts w:ascii="Times New Roman" w:hAnsi="Times New Roman" w:cs="Times New Roman"/>
        </w:rPr>
        <w:t xml:space="preserve">più che due filoni di pensiero che </w:t>
      </w:r>
      <w:r w:rsidR="007B597F">
        <w:rPr>
          <w:rFonts w:ascii="Times New Roman" w:hAnsi="Times New Roman" w:cs="Times New Roman"/>
        </w:rPr>
        <w:t xml:space="preserve">si rapportano in termini differenti al fenomeno, ci si trovi </w:t>
      </w:r>
      <w:r w:rsidR="001D0038">
        <w:rPr>
          <w:rFonts w:ascii="Times New Roman" w:hAnsi="Times New Roman" w:cs="Times New Roman"/>
        </w:rPr>
        <w:t>dinanzi</w:t>
      </w:r>
      <w:r w:rsidR="007B597F">
        <w:rPr>
          <w:rFonts w:ascii="Times New Roman" w:hAnsi="Times New Roman" w:cs="Times New Roman"/>
        </w:rPr>
        <w:t xml:space="preserve"> ad un </w:t>
      </w:r>
      <w:r w:rsidR="001F47E5">
        <w:rPr>
          <w:rFonts w:ascii="Times New Roman" w:hAnsi="Times New Roman" w:cs="Times New Roman"/>
        </w:rPr>
        <w:t>vero e proprio cambio di paradigma</w:t>
      </w:r>
      <w:r w:rsidR="00E57433">
        <w:rPr>
          <w:rFonts w:ascii="Times New Roman" w:hAnsi="Times New Roman" w:cs="Times New Roman"/>
        </w:rPr>
        <w:t>,</w:t>
      </w:r>
      <w:r w:rsidR="001F47E5">
        <w:rPr>
          <w:rFonts w:ascii="Times New Roman" w:hAnsi="Times New Roman" w:cs="Times New Roman"/>
        </w:rPr>
        <w:t xml:space="preserve"> che si riflette</w:t>
      </w:r>
      <w:r w:rsidR="0089235F">
        <w:rPr>
          <w:rFonts w:ascii="Times New Roman" w:hAnsi="Times New Roman" w:cs="Times New Roman"/>
        </w:rPr>
        <w:t xml:space="preserve"> in particolar modo,</w:t>
      </w:r>
      <w:r w:rsidR="001F47E5">
        <w:rPr>
          <w:rFonts w:ascii="Times New Roman" w:hAnsi="Times New Roman" w:cs="Times New Roman"/>
        </w:rPr>
        <w:t xml:space="preserve"> dopo tutta una serie di fallimenti </w:t>
      </w:r>
      <w:r w:rsidR="000765DF" w:rsidRPr="000765DF">
        <w:rPr>
          <w:rFonts w:ascii="Times New Roman" w:hAnsi="Times New Roman" w:cs="Times New Roman"/>
          <w:b/>
        </w:rPr>
        <w:t xml:space="preserve">– </w:t>
      </w:r>
      <w:r w:rsidR="001F47E5" w:rsidRPr="001F47E5">
        <w:rPr>
          <w:rFonts w:ascii="Times New Roman" w:hAnsi="Times New Roman" w:cs="Times New Roman"/>
          <w:i/>
        </w:rPr>
        <w:t>Mega</w:t>
      </w:r>
      <w:r w:rsidR="00E57433">
        <w:rPr>
          <w:rFonts w:ascii="Times New Roman" w:hAnsi="Times New Roman" w:cs="Times New Roman"/>
          <w:i/>
        </w:rPr>
        <w:t xml:space="preserve">: </w:t>
      </w:r>
      <w:r w:rsidR="001F47E5" w:rsidRPr="001F47E5">
        <w:rPr>
          <w:rFonts w:ascii="Times New Roman" w:hAnsi="Times New Roman" w:cs="Times New Roman"/>
        </w:rPr>
        <w:t>Torino 2006, Rio 2016, Expo Milano 2015</w:t>
      </w:r>
      <w:r w:rsidR="001F47E5">
        <w:rPr>
          <w:rFonts w:ascii="Times New Roman" w:hAnsi="Times New Roman" w:cs="Times New Roman"/>
        </w:rPr>
        <w:t>, per citare qualche</w:t>
      </w:r>
      <w:r w:rsidR="000765DF">
        <w:rPr>
          <w:rFonts w:ascii="Times New Roman" w:hAnsi="Times New Roman" w:cs="Times New Roman"/>
        </w:rPr>
        <w:t xml:space="preserve"> </w:t>
      </w:r>
      <w:r w:rsidR="000765DF" w:rsidRPr="006F3EFD">
        <w:rPr>
          <w:rFonts w:ascii="Times New Roman" w:hAnsi="Times New Roman" w:cs="Times New Roman"/>
        </w:rPr>
        <w:t>esempio</w:t>
      </w:r>
      <w:r w:rsidR="000765DF" w:rsidRPr="000765DF">
        <w:rPr>
          <w:rFonts w:ascii="Times New Roman" w:hAnsi="Times New Roman" w:cs="Times New Roman"/>
          <w:b/>
        </w:rPr>
        <w:t xml:space="preserve"> –</w:t>
      </w:r>
      <w:r w:rsidR="000765DF">
        <w:rPr>
          <w:rFonts w:ascii="Times New Roman" w:hAnsi="Times New Roman" w:cs="Times New Roman"/>
        </w:rPr>
        <w:t xml:space="preserve"> </w:t>
      </w:r>
      <w:r w:rsidR="00E57433">
        <w:rPr>
          <w:rFonts w:ascii="Times New Roman" w:hAnsi="Times New Roman" w:cs="Times New Roman"/>
        </w:rPr>
        <w:t xml:space="preserve">ma soprattutto, </w:t>
      </w:r>
      <w:r w:rsidR="007B597F">
        <w:rPr>
          <w:rFonts w:ascii="Times New Roman" w:hAnsi="Times New Roman" w:cs="Times New Roman"/>
        </w:rPr>
        <w:t xml:space="preserve">con la </w:t>
      </w:r>
      <w:r w:rsidR="00E57433">
        <w:rPr>
          <w:rFonts w:ascii="Times New Roman" w:hAnsi="Times New Roman" w:cs="Times New Roman"/>
        </w:rPr>
        <w:t>consapevolezza</w:t>
      </w:r>
      <w:r w:rsidR="007B597F">
        <w:rPr>
          <w:rFonts w:ascii="Times New Roman" w:hAnsi="Times New Roman" w:cs="Times New Roman"/>
        </w:rPr>
        <w:t xml:space="preserve"> che i contesti urbani</w:t>
      </w:r>
      <w:r w:rsidR="0089235F">
        <w:rPr>
          <w:rFonts w:ascii="Times New Roman" w:hAnsi="Times New Roman" w:cs="Times New Roman"/>
        </w:rPr>
        <w:t>,</w:t>
      </w:r>
      <w:r w:rsidR="007B597F">
        <w:rPr>
          <w:rFonts w:ascii="Times New Roman" w:hAnsi="Times New Roman" w:cs="Times New Roman"/>
        </w:rPr>
        <w:t xml:space="preserve"> siano prima di ogni altra cosa il terr</w:t>
      </w:r>
      <w:r w:rsidR="00E57433">
        <w:rPr>
          <w:rFonts w:ascii="Times New Roman" w:hAnsi="Times New Roman" w:cs="Times New Roman"/>
        </w:rPr>
        <w:t>itorio</w:t>
      </w:r>
      <w:r w:rsidR="007B597F">
        <w:rPr>
          <w:rFonts w:ascii="Times New Roman" w:hAnsi="Times New Roman" w:cs="Times New Roman"/>
        </w:rPr>
        <w:t xml:space="preserve"> dei cittadini</w:t>
      </w:r>
      <w:r w:rsidR="0089235F">
        <w:rPr>
          <w:rFonts w:ascii="Times New Roman" w:hAnsi="Times New Roman" w:cs="Times New Roman"/>
        </w:rPr>
        <w:t xml:space="preserve"> e quindi, </w:t>
      </w:r>
      <w:r w:rsidR="0089235F" w:rsidRPr="0089235F">
        <w:rPr>
          <w:rFonts w:ascii="Times New Roman" w:hAnsi="Times New Roman" w:cs="Times New Roman"/>
        </w:rPr>
        <w:t>dell’</w:t>
      </w:r>
      <w:r w:rsidR="0089235F" w:rsidRPr="000765DF">
        <w:rPr>
          <w:rFonts w:ascii="Times New Roman" w:hAnsi="Times New Roman" w:cs="Times New Roman"/>
          <w:i/>
        </w:rPr>
        <w:t xml:space="preserve">abitare </w:t>
      </w:r>
      <w:r w:rsidR="0089235F">
        <w:rPr>
          <w:rFonts w:ascii="Times New Roman" w:hAnsi="Times New Roman" w:cs="Times New Roman"/>
        </w:rPr>
        <w:t>(Magnaghi 1998)</w:t>
      </w:r>
      <w:r w:rsidR="007B597F" w:rsidRPr="0089235F">
        <w:rPr>
          <w:rFonts w:ascii="Times New Roman" w:hAnsi="Times New Roman" w:cs="Times New Roman"/>
        </w:rPr>
        <w:t xml:space="preserve"> </w:t>
      </w:r>
      <w:r w:rsidR="007B597F">
        <w:rPr>
          <w:rFonts w:ascii="Times New Roman" w:hAnsi="Times New Roman" w:cs="Times New Roman"/>
        </w:rPr>
        <w:t xml:space="preserve">e che in esso si riversi </w:t>
      </w:r>
      <w:r w:rsidR="001F47E5">
        <w:rPr>
          <w:rFonts w:ascii="Times New Roman" w:hAnsi="Times New Roman" w:cs="Times New Roman"/>
        </w:rPr>
        <w:t xml:space="preserve">quella linea di pensiero sociologico, filosofico, geografico che </w:t>
      </w:r>
      <w:r w:rsidR="000765DF" w:rsidRPr="006F3EFD">
        <w:rPr>
          <w:rFonts w:ascii="Times New Roman" w:hAnsi="Times New Roman" w:cs="Times New Roman"/>
        </w:rPr>
        <w:t>fa del</w:t>
      </w:r>
      <w:r w:rsidR="001F47E5" w:rsidRPr="000765DF">
        <w:rPr>
          <w:rFonts w:ascii="Times New Roman" w:hAnsi="Times New Roman" w:cs="Times New Roman"/>
          <w:b/>
        </w:rPr>
        <w:t xml:space="preserve"> </w:t>
      </w:r>
      <w:r w:rsidR="001F47E5" w:rsidRPr="001F47E5">
        <w:rPr>
          <w:rFonts w:ascii="Times New Roman" w:hAnsi="Times New Roman" w:cs="Times New Roman"/>
          <w:i/>
        </w:rPr>
        <w:t>Diritto alla città</w:t>
      </w:r>
      <w:r w:rsidR="001F47E5">
        <w:rPr>
          <w:rFonts w:ascii="Times New Roman" w:hAnsi="Times New Roman" w:cs="Times New Roman"/>
        </w:rPr>
        <w:t>,</w:t>
      </w:r>
      <w:r w:rsidR="008F39C0">
        <w:rPr>
          <w:rFonts w:ascii="Times New Roman" w:hAnsi="Times New Roman" w:cs="Times New Roman"/>
        </w:rPr>
        <w:t xml:space="preserve"> (Harvey</w:t>
      </w:r>
      <w:r w:rsidR="00F2604D">
        <w:rPr>
          <w:rFonts w:ascii="Times New Roman" w:hAnsi="Times New Roman" w:cs="Times New Roman"/>
        </w:rPr>
        <w:t>, 2012</w:t>
      </w:r>
      <w:r w:rsidR="00DC0A63">
        <w:rPr>
          <w:rFonts w:ascii="Times New Roman" w:hAnsi="Times New Roman" w:cs="Times New Roman"/>
        </w:rPr>
        <w:t>, Lefebvre 2014</w:t>
      </w:r>
      <w:r w:rsidR="008F39C0">
        <w:rPr>
          <w:rFonts w:ascii="Times New Roman" w:hAnsi="Times New Roman" w:cs="Times New Roman"/>
        </w:rPr>
        <w:t>)</w:t>
      </w:r>
      <w:r w:rsidR="001F47E5">
        <w:rPr>
          <w:rFonts w:ascii="Times New Roman" w:hAnsi="Times New Roman" w:cs="Times New Roman"/>
        </w:rPr>
        <w:t xml:space="preserve"> </w:t>
      </w:r>
      <w:r w:rsidR="008F39C0" w:rsidRPr="006F3EFD">
        <w:rPr>
          <w:rFonts w:ascii="Times New Roman" w:hAnsi="Times New Roman" w:cs="Times New Roman"/>
        </w:rPr>
        <w:t xml:space="preserve">e </w:t>
      </w:r>
      <w:r w:rsidR="000765DF" w:rsidRPr="006F3EFD">
        <w:rPr>
          <w:rFonts w:ascii="Times New Roman" w:hAnsi="Times New Roman" w:cs="Times New Roman"/>
        </w:rPr>
        <w:t>della</w:t>
      </w:r>
      <w:r w:rsidR="000765DF" w:rsidRPr="000765DF">
        <w:rPr>
          <w:rFonts w:ascii="Times New Roman" w:hAnsi="Times New Roman" w:cs="Times New Roman"/>
          <w:b/>
        </w:rPr>
        <w:t xml:space="preserve"> </w:t>
      </w:r>
      <w:r w:rsidR="008F39C0" w:rsidRPr="008F39C0">
        <w:rPr>
          <w:rFonts w:ascii="Times New Roman" w:hAnsi="Times New Roman" w:cs="Times New Roman"/>
          <w:i/>
        </w:rPr>
        <w:t>giustizia spaziale</w:t>
      </w:r>
      <w:r w:rsidR="008F39C0">
        <w:rPr>
          <w:rFonts w:ascii="Times New Roman" w:hAnsi="Times New Roman" w:cs="Times New Roman"/>
        </w:rPr>
        <w:t xml:space="preserve"> (</w:t>
      </w:r>
      <w:proofErr w:type="spellStart"/>
      <w:r w:rsidR="008F39C0">
        <w:rPr>
          <w:rFonts w:ascii="Times New Roman" w:hAnsi="Times New Roman" w:cs="Times New Roman"/>
        </w:rPr>
        <w:t>H.G.Pirie</w:t>
      </w:r>
      <w:proofErr w:type="spellEnd"/>
      <w:r w:rsidR="008F39C0">
        <w:rPr>
          <w:rFonts w:ascii="Times New Roman" w:hAnsi="Times New Roman" w:cs="Times New Roman"/>
        </w:rPr>
        <w:t xml:space="preserve"> 1983, </w:t>
      </w:r>
      <w:proofErr w:type="spellStart"/>
      <w:r w:rsidR="008F39C0">
        <w:rPr>
          <w:rFonts w:ascii="Times New Roman" w:hAnsi="Times New Roman" w:cs="Times New Roman"/>
        </w:rPr>
        <w:t>Reynaud</w:t>
      </w:r>
      <w:proofErr w:type="spellEnd"/>
      <w:r w:rsidR="008F39C0">
        <w:rPr>
          <w:rFonts w:ascii="Times New Roman" w:hAnsi="Times New Roman" w:cs="Times New Roman"/>
        </w:rPr>
        <w:t xml:space="preserve"> 1984, </w:t>
      </w:r>
      <w:proofErr w:type="spellStart"/>
      <w:r w:rsidR="008F39C0">
        <w:rPr>
          <w:rFonts w:ascii="Times New Roman" w:hAnsi="Times New Roman" w:cs="Times New Roman"/>
        </w:rPr>
        <w:t>Ostanel</w:t>
      </w:r>
      <w:proofErr w:type="spellEnd"/>
      <w:r w:rsidR="00D164E3">
        <w:rPr>
          <w:rFonts w:ascii="Times New Roman" w:hAnsi="Times New Roman" w:cs="Times New Roman"/>
        </w:rPr>
        <w:t xml:space="preserve"> </w:t>
      </w:r>
      <w:r w:rsidR="008F39C0">
        <w:rPr>
          <w:rFonts w:ascii="Times New Roman" w:hAnsi="Times New Roman" w:cs="Times New Roman"/>
        </w:rPr>
        <w:t>2018)</w:t>
      </w:r>
      <w:r w:rsidR="000765DF">
        <w:rPr>
          <w:rFonts w:ascii="Times New Roman" w:hAnsi="Times New Roman" w:cs="Times New Roman"/>
        </w:rPr>
        <w:t xml:space="preserve"> </w:t>
      </w:r>
      <w:r w:rsidR="001F47E5" w:rsidRPr="006F3EFD">
        <w:rPr>
          <w:rFonts w:ascii="Times New Roman" w:hAnsi="Times New Roman" w:cs="Times New Roman"/>
        </w:rPr>
        <w:t>prerogativ</w:t>
      </w:r>
      <w:r w:rsidR="000765DF" w:rsidRPr="006F3EFD">
        <w:rPr>
          <w:rFonts w:ascii="Times New Roman" w:hAnsi="Times New Roman" w:cs="Times New Roman"/>
        </w:rPr>
        <w:t>e</w:t>
      </w:r>
      <w:r w:rsidR="001F47E5" w:rsidRPr="006F3EFD">
        <w:rPr>
          <w:rFonts w:ascii="Times New Roman" w:hAnsi="Times New Roman" w:cs="Times New Roman"/>
        </w:rPr>
        <w:t xml:space="preserve"> essenzial</w:t>
      </w:r>
      <w:r w:rsidR="000765DF" w:rsidRPr="006F3EFD">
        <w:rPr>
          <w:rFonts w:ascii="Times New Roman" w:hAnsi="Times New Roman" w:cs="Times New Roman"/>
        </w:rPr>
        <w:t>i</w:t>
      </w:r>
      <w:r w:rsidR="001F47E5">
        <w:rPr>
          <w:rFonts w:ascii="Times New Roman" w:hAnsi="Times New Roman" w:cs="Times New Roman"/>
        </w:rPr>
        <w:t xml:space="preserve"> per il funzionamento del sistema urbano</w:t>
      </w:r>
      <w:r w:rsidR="00B67242">
        <w:rPr>
          <w:rFonts w:ascii="Times New Roman" w:hAnsi="Times New Roman" w:cs="Times New Roman"/>
        </w:rPr>
        <w:t xml:space="preserve">. </w:t>
      </w:r>
    </w:p>
    <w:p w14:paraId="37694666" w14:textId="77777777" w:rsidR="00B67242" w:rsidRDefault="00B67242" w:rsidP="008D4932">
      <w:pPr>
        <w:spacing w:after="0"/>
        <w:jc w:val="both"/>
        <w:rPr>
          <w:rFonts w:ascii="Times New Roman" w:hAnsi="Times New Roman" w:cs="Times New Roman"/>
        </w:rPr>
      </w:pPr>
    </w:p>
    <w:p w14:paraId="5CBE9623" w14:textId="1057B476" w:rsidR="00B20A75" w:rsidRPr="008F39C0" w:rsidRDefault="00AC25EF" w:rsidP="008F39C0">
      <w:pPr>
        <w:pStyle w:val="Paragrafoelenco"/>
        <w:numPr>
          <w:ilvl w:val="0"/>
          <w:numId w:val="4"/>
        </w:numPr>
        <w:ind w:left="284" w:hanging="284"/>
        <w:jc w:val="both"/>
        <w:rPr>
          <w:rFonts w:ascii="Times New Roman" w:hAnsi="Times New Roman" w:cs="Times New Roman"/>
        </w:rPr>
      </w:pPr>
      <w:r w:rsidRPr="008F39C0">
        <w:rPr>
          <w:rFonts w:ascii="Times New Roman" w:hAnsi="Times New Roman" w:cs="Times New Roman"/>
        </w:rPr>
        <w:t>Capitale</w:t>
      </w:r>
      <w:r w:rsidR="00C955F6" w:rsidRPr="008F39C0">
        <w:rPr>
          <w:rFonts w:ascii="Times New Roman" w:hAnsi="Times New Roman" w:cs="Times New Roman"/>
        </w:rPr>
        <w:t xml:space="preserve"> </w:t>
      </w:r>
      <w:r w:rsidRPr="008F39C0">
        <w:rPr>
          <w:rFonts w:ascii="Times New Roman" w:hAnsi="Times New Roman" w:cs="Times New Roman"/>
        </w:rPr>
        <w:t>Europea della Cultura</w:t>
      </w:r>
      <w:r w:rsidR="00C955F6" w:rsidRPr="008F39C0">
        <w:rPr>
          <w:rFonts w:ascii="Times New Roman" w:hAnsi="Times New Roman" w:cs="Times New Roman"/>
        </w:rPr>
        <w:t xml:space="preserve">. </w:t>
      </w:r>
      <w:r w:rsidR="003F74CA">
        <w:rPr>
          <w:rFonts w:ascii="Times New Roman" w:hAnsi="Times New Roman" w:cs="Times New Roman"/>
        </w:rPr>
        <w:t xml:space="preserve">Breve </w:t>
      </w:r>
      <w:r w:rsidR="00C955F6" w:rsidRPr="008F39C0">
        <w:rPr>
          <w:rFonts w:ascii="Times New Roman" w:hAnsi="Times New Roman" w:cs="Times New Roman"/>
        </w:rPr>
        <w:t>Panoramica</w:t>
      </w:r>
    </w:p>
    <w:p w14:paraId="1692A9D0" w14:textId="6AB944F1" w:rsidR="00C511F5" w:rsidRPr="006F3EFD" w:rsidRDefault="008D4932" w:rsidP="005F6F38">
      <w:pPr>
        <w:spacing w:after="0"/>
        <w:ind w:firstLine="567"/>
        <w:jc w:val="both"/>
        <w:rPr>
          <w:rFonts w:ascii="Times New Roman" w:hAnsi="Times New Roman" w:cs="Times New Roman"/>
        </w:rPr>
      </w:pPr>
      <w:r>
        <w:rPr>
          <w:rFonts w:ascii="Times New Roman" w:hAnsi="Times New Roman" w:cs="Times New Roman"/>
        </w:rPr>
        <w:t xml:space="preserve">Come </w:t>
      </w:r>
      <w:r w:rsidR="00AE1193">
        <w:rPr>
          <w:rFonts w:ascii="Times New Roman" w:hAnsi="Times New Roman" w:cs="Times New Roman"/>
        </w:rPr>
        <w:t>è stato</w:t>
      </w:r>
      <w:r>
        <w:rPr>
          <w:rFonts w:ascii="Times New Roman" w:hAnsi="Times New Roman" w:cs="Times New Roman"/>
        </w:rPr>
        <w:t xml:space="preserve"> osserva</w:t>
      </w:r>
      <w:r w:rsidR="00AE1193">
        <w:rPr>
          <w:rFonts w:ascii="Times New Roman" w:hAnsi="Times New Roman" w:cs="Times New Roman"/>
        </w:rPr>
        <w:t xml:space="preserve">to </w:t>
      </w:r>
      <w:r>
        <w:rPr>
          <w:rFonts w:ascii="Times New Roman" w:hAnsi="Times New Roman" w:cs="Times New Roman"/>
        </w:rPr>
        <w:t>nella prima parte di questo contributo, le</w:t>
      </w:r>
      <w:r w:rsidRPr="00EC4B67">
        <w:rPr>
          <w:rFonts w:ascii="Times New Roman" w:hAnsi="Times New Roman" w:cs="Times New Roman"/>
        </w:rPr>
        <w:t xml:space="preserve"> città</w:t>
      </w:r>
      <w:r>
        <w:rPr>
          <w:rFonts w:ascii="Times New Roman" w:hAnsi="Times New Roman" w:cs="Times New Roman"/>
        </w:rPr>
        <w:t xml:space="preserve"> del nuovo millennio valutano fra le tante possibili operazioni progettuali di riassetto urbano e di valorizzazione territoriale l’organizzazione di un Mega Evento</w:t>
      </w:r>
      <w:r w:rsidR="006E1AEF">
        <w:rPr>
          <w:rFonts w:ascii="Times New Roman" w:hAnsi="Times New Roman" w:cs="Times New Roman"/>
        </w:rPr>
        <w:t xml:space="preserve">; </w:t>
      </w:r>
      <w:r w:rsidR="000C41EB">
        <w:rPr>
          <w:rFonts w:ascii="Times New Roman" w:hAnsi="Times New Roman" w:cs="Times New Roman"/>
        </w:rPr>
        <w:t>i contesti cittadini</w:t>
      </w:r>
      <w:r w:rsidR="00AE1193">
        <w:rPr>
          <w:rFonts w:ascii="Times New Roman" w:hAnsi="Times New Roman" w:cs="Times New Roman"/>
        </w:rPr>
        <w:t xml:space="preserve"> fortemente </w:t>
      </w:r>
      <w:r>
        <w:rPr>
          <w:rFonts w:ascii="Times New Roman" w:hAnsi="Times New Roman" w:cs="Times New Roman"/>
        </w:rPr>
        <w:t>caratterizzat</w:t>
      </w:r>
      <w:r w:rsidR="00AE1193">
        <w:rPr>
          <w:rFonts w:ascii="Times New Roman" w:hAnsi="Times New Roman" w:cs="Times New Roman"/>
        </w:rPr>
        <w:t>i</w:t>
      </w:r>
      <w:r>
        <w:rPr>
          <w:rFonts w:ascii="Times New Roman" w:hAnsi="Times New Roman" w:cs="Times New Roman"/>
        </w:rPr>
        <w:t xml:space="preserve"> da una </w:t>
      </w:r>
      <w:r w:rsidRPr="00EC4B67">
        <w:rPr>
          <w:rFonts w:ascii="Times New Roman" w:hAnsi="Times New Roman" w:cs="Times New Roman"/>
        </w:rPr>
        <w:t>vocazione turistica</w:t>
      </w:r>
      <w:r>
        <w:rPr>
          <w:rFonts w:ascii="Times New Roman" w:hAnsi="Times New Roman" w:cs="Times New Roman"/>
        </w:rPr>
        <w:t xml:space="preserve">, </w:t>
      </w:r>
      <w:r w:rsidRPr="00EC4B67">
        <w:rPr>
          <w:rFonts w:ascii="Times New Roman" w:hAnsi="Times New Roman" w:cs="Times New Roman"/>
        </w:rPr>
        <w:t>artistica</w:t>
      </w:r>
      <w:r w:rsidR="000F528B">
        <w:rPr>
          <w:rFonts w:ascii="Times New Roman" w:hAnsi="Times New Roman" w:cs="Times New Roman"/>
        </w:rPr>
        <w:t xml:space="preserve"> </w:t>
      </w:r>
      <w:r w:rsidR="000F528B" w:rsidRPr="003F74CA">
        <w:rPr>
          <w:rFonts w:ascii="Times New Roman" w:hAnsi="Times New Roman" w:cs="Times New Roman"/>
        </w:rPr>
        <w:t>e</w:t>
      </w:r>
      <w:r>
        <w:rPr>
          <w:rFonts w:ascii="Times New Roman" w:hAnsi="Times New Roman" w:cs="Times New Roman"/>
        </w:rPr>
        <w:t xml:space="preserve"> culturale già riconosciuta operano nella maggior parte dei casi per ampliare e perfezionare il proprio sistema </w:t>
      </w:r>
      <w:r w:rsidR="000C41EB">
        <w:rPr>
          <w:rFonts w:ascii="Times New Roman" w:hAnsi="Times New Roman" w:cs="Times New Roman"/>
        </w:rPr>
        <w:t xml:space="preserve">interno </w:t>
      </w:r>
      <w:r>
        <w:rPr>
          <w:rFonts w:ascii="Times New Roman" w:hAnsi="Times New Roman" w:cs="Times New Roman"/>
        </w:rPr>
        <w:t xml:space="preserve">– interventi che rientrano spesso in casi di </w:t>
      </w:r>
      <w:r w:rsidRPr="008D4932">
        <w:rPr>
          <w:rFonts w:ascii="Times New Roman" w:hAnsi="Times New Roman" w:cs="Times New Roman"/>
          <w:i/>
        </w:rPr>
        <w:t xml:space="preserve">restyling </w:t>
      </w:r>
      <w:r>
        <w:rPr>
          <w:rFonts w:ascii="Times New Roman" w:hAnsi="Times New Roman" w:cs="Times New Roman"/>
        </w:rPr>
        <w:t xml:space="preserve">–  e innescare così connessioni sempre più extraurbane che interessano i settori più disparati: tecnologia, industria, turismo, marketing digitale </w:t>
      </w:r>
      <w:r w:rsidR="00C511F5">
        <w:rPr>
          <w:rFonts w:ascii="Times New Roman" w:hAnsi="Times New Roman" w:cs="Times New Roman"/>
        </w:rPr>
        <w:t>(</w:t>
      </w:r>
      <w:proofErr w:type="spellStart"/>
      <w:r w:rsidR="00C34F70">
        <w:rPr>
          <w:rFonts w:ascii="Times New Roman" w:hAnsi="Times New Roman" w:cs="Times New Roman"/>
        </w:rPr>
        <w:t>Bondonio</w:t>
      </w:r>
      <w:proofErr w:type="spellEnd"/>
      <w:r w:rsidR="00D164E3">
        <w:rPr>
          <w:rFonts w:ascii="Times New Roman" w:hAnsi="Times New Roman" w:cs="Times New Roman"/>
        </w:rPr>
        <w:t xml:space="preserve"> e </w:t>
      </w:r>
      <w:proofErr w:type="spellStart"/>
      <w:r w:rsidR="00C34F70">
        <w:rPr>
          <w:rFonts w:ascii="Times New Roman" w:hAnsi="Times New Roman" w:cs="Times New Roman"/>
        </w:rPr>
        <w:t>Dansero</w:t>
      </w:r>
      <w:proofErr w:type="spellEnd"/>
      <w:r w:rsidR="00C34F70">
        <w:rPr>
          <w:rFonts w:ascii="Times New Roman" w:hAnsi="Times New Roman" w:cs="Times New Roman"/>
        </w:rPr>
        <w:t xml:space="preserve">, 2018, p. 30; </w:t>
      </w:r>
      <w:proofErr w:type="spellStart"/>
      <w:r w:rsidR="00C34F70">
        <w:rPr>
          <w:rFonts w:ascii="Times New Roman" w:hAnsi="Times New Roman" w:cs="Times New Roman"/>
        </w:rPr>
        <w:t>Bavone</w:t>
      </w:r>
      <w:proofErr w:type="spellEnd"/>
      <w:r w:rsidR="00C34F70">
        <w:rPr>
          <w:rFonts w:ascii="Times New Roman" w:hAnsi="Times New Roman" w:cs="Times New Roman"/>
        </w:rPr>
        <w:t xml:space="preserve"> et </w:t>
      </w:r>
      <w:proofErr w:type="spellStart"/>
      <w:r w:rsidR="00C34F70">
        <w:rPr>
          <w:rFonts w:ascii="Times New Roman" w:hAnsi="Times New Roman" w:cs="Times New Roman"/>
        </w:rPr>
        <w:t>alii</w:t>
      </w:r>
      <w:proofErr w:type="spellEnd"/>
      <w:r w:rsidR="00D164E3">
        <w:rPr>
          <w:rFonts w:ascii="Times New Roman" w:hAnsi="Times New Roman" w:cs="Times New Roman"/>
        </w:rPr>
        <w:t xml:space="preserve"> </w:t>
      </w:r>
      <w:r w:rsidR="00C34F70">
        <w:rPr>
          <w:rFonts w:ascii="Times New Roman" w:hAnsi="Times New Roman" w:cs="Times New Roman"/>
        </w:rPr>
        <w:t>2002, p. 136; Marrone</w:t>
      </w:r>
      <w:r w:rsidR="00D164E3">
        <w:rPr>
          <w:rFonts w:ascii="Times New Roman" w:hAnsi="Times New Roman" w:cs="Times New Roman"/>
        </w:rPr>
        <w:t xml:space="preserve"> e </w:t>
      </w:r>
      <w:r w:rsidR="00C34F70">
        <w:rPr>
          <w:rFonts w:ascii="Times New Roman" w:hAnsi="Times New Roman" w:cs="Times New Roman"/>
        </w:rPr>
        <w:t>Pezzini, 2006, p. 72</w:t>
      </w:r>
      <w:r w:rsidR="00C511F5">
        <w:rPr>
          <w:rFonts w:ascii="Times New Roman" w:hAnsi="Times New Roman" w:cs="Times New Roman"/>
        </w:rPr>
        <w:t>)</w:t>
      </w:r>
      <w:r>
        <w:rPr>
          <w:rFonts w:ascii="Times New Roman" w:hAnsi="Times New Roman" w:cs="Times New Roman"/>
        </w:rPr>
        <w:t xml:space="preserve">. </w:t>
      </w:r>
      <w:r w:rsidR="00E57433">
        <w:rPr>
          <w:rFonts w:ascii="Times New Roman" w:hAnsi="Times New Roman" w:cs="Times New Roman"/>
        </w:rPr>
        <w:t>In altre circostanz</w:t>
      </w:r>
      <w:r w:rsidR="00E07EF5">
        <w:rPr>
          <w:rFonts w:ascii="Times New Roman" w:hAnsi="Times New Roman" w:cs="Times New Roman"/>
        </w:rPr>
        <w:t>e</w:t>
      </w:r>
      <w:r w:rsidR="00AE1193">
        <w:rPr>
          <w:rFonts w:ascii="Times New Roman" w:hAnsi="Times New Roman" w:cs="Times New Roman"/>
        </w:rPr>
        <w:t xml:space="preserve"> invece</w:t>
      </w:r>
      <w:r>
        <w:rPr>
          <w:rFonts w:ascii="Times New Roman" w:hAnsi="Times New Roman" w:cs="Times New Roman"/>
        </w:rPr>
        <w:t xml:space="preserve">, vi sono quei territori che </w:t>
      </w:r>
      <w:r w:rsidR="006E1AEF">
        <w:rPr>
          <w:rFonts w:ascii="Times New Roman" w:hAnsi="Times New Roman" w:cs="Times New Roman"/>
        </w:rPr>
        <w:t>da un lato per</w:t>
      </w:r>
      <w:r w:rsidR="00E57433">
        <w:rPr>
          <w:rFonts w:ascii="Times New Roman" w:hAnsi="Times New Roman" w:cs="Times New Roman"/>
        </w:rPr>
        <w:t xml:space="preserve"> il loro trascorso storico</w:t>
      </w:r>
      <w:r w:rsidR="006E1AEF">
        <w:rPr>
          <w:rFonts w:ascii="Times New Roman" w:hAnsi="Times New Roman" w:cs="Times New Roman"/>
        </w:rPr>
        <w:t xml:space="preserve"> </w:t>
      </w:r>
      <w:r w:rsidR="00E57433">
        <w:rPr>
          <w:rFonts w:ascii="Times New Roman" w:hAnsi="Times New Roman" w:cs="Times New Roman"/>
        </w:rPr>
        <w:t xml:space="preserve">detengono un primato </w:t>
      </w:r>
      <w:r>
        <w:rPr>
          <w:rFonts w:ascii="Times New Roman" w:hAnsi="Times New Roman" w:cs="Times New Roman"/>
        </w:rPr>
        <w:t xml:space="preserve"> </w:t>
      </w:r>
      <w:r w:rsidR="006E1AEF">
        <w:rPr>
          <w:rFonts w:ascii="Times New Roman" w:hAnsi="Times New Roman" w:cs="Times New Roman"/>
        </w:rPr>
        <w:t xml:space="preserve">nettamente </w:t>
      </w:r>
      <w:r>
        <w:rPr>
          <w:rFonts w:ascii="Times New Roman" w:hAnsi="Times New Roman" w:cs="Times New Roman"/>
        </w:rPr>
        <w:t>più industriale</w:t>
      </w:r>
      <w:r w:rsidR="002072F8">
        <w:rPr>
          <w:rFonts w:ascii="Times New Roman" w:hAnsi="Times New Roman" w:cs="Times New Roman"/>
        </w:rPr>
        <w:t xml:space="preserve"> e che quindi necessitano di quella componente </w:t>
      </w:r>
      <w:r w:rsidR="002072F8" w:rsidRPr="006E1AEF">
        <w:rPr>
          <w:rFonts w:ascii="Times New Roman" w:hAnsi="Times New Roman" w:cs="Times New Roman"/>
          <w:i/>
        </w:rPr>
        <w:t>culturale</w:t>
      </w:r>
      <w:r w:rsidR="006E1AEF">
        <w:rPr>
          <w:rFonts w:ascii="Times New Roman" w:hAnsi="Times New Roman" w:cs="Times New Roman"/>
        </w:rPr>
        <w:t>,</w:t>
      </w:r>
      <w:r w:rsidR="00E57433">
        <w:rPr>
          <w:rFonts w:ascii="Times New Roman" w:hAnsi="Times New Roman" w:cs="Times New Roman"/>
        </w:rPr>
        <w:t xml:space="preserve"> talvolta assente</w:t>
      </w:r>
      <w:r w:rsidR="000C41EB">
        <w:rPr>
          <w:rFonts w:ascii="Times New Roman" w:hAnsi="Times New Roman" w:cs="Times New Roman"/>
        </w:rPr>
        <w:t>;</w:t>
      </w:r>
      <w:r w:rsidR="00E57433">
        <w:rPr>
          <w:rFonts w:ascii="Times New Roman" w:hAnsi="Times New Roman" w:cs="Times New Roman"/>
        </w:rPr>
        <w:t xml:space="preserve"> ancora poi, si trovano quei particolari contesti </w:t>
      </w:r>
      <w:r w:rsidR="002072F8">
        <w:rPr>
          <w:rFonts w:ascii="Times New Roman" w:hAnsi="Times New Roman" w:cs="Times New Roman"/>
        </w:rPr>
        <w:t xml:space="preserve">che </w:t>
      </w:r>
      <w:r>
        <w:rPr>
          <w:rFonts w:ascii="Times New Roman" w:hAnsi="Times New Roman" w:cs="Times New Roman"/>
        </w:rPr>
        <w:t xml:space="preserve">nonostante </w:t>
      </w:r>
      <w:r w:rsidR="002072F8">
        <w:rPr>
          <w:rFonts w:ascii="Times New Roman" w:hAnsi="Times New Roman" w:cs="Times New Roman"/>
        </w:rPr>
        <w:t>custodiscano</w:t>
      </w:r>
      <w:r w:rsidR="006E1AEF">
        <w:rPr>
          <w:rFonts w:ascii="Times New Roman" w:hAnsi="Times New Roman" w:cs="Times New Roman"/>
        </w:rPr>
        <w:t xml:space="preserve"> </w:t>
      </w:r>
      <w:r>
        <w:rPr>
          <w:rFonts w:ascii="Times New Roman" w:hAnsi="Times New Roman" w:cs="Times New Roman"/>
        </w:rPr>
        <w:t>un patrimonio culturale e immateriale di interesse straordinario</w:t>
      </w:r>
      <w:r w:rsidR="000C41EB">
        <w:rPr>
          <w:rFonts w:ascii="Times New Roman" w:hAnsi="Times New Roman" w:cs="Times New Roman"/>
        </w:rPr>
        <w:t>,</w:t>
      </w:r>
      <w:r w:rsidR="002072F8">
        <w:rPr>
          <w:rFonts w:ascii="Times New Roman" w:hAnsi="Times New Roman" w:cs="Times New Roman"/>
        </w:rPr>
        <w:t xml:space="preserve"> non</w:t>
      </w:r>
      <w:r w:rsidR="0023645F">
        <w:rPr>
          <w:rFonts w:ascii="Times New Roman" w:hAnsi="Times New Roman" w:cs="Times New Roman"/>
        </w:rPr>
        <w:t xml:space="preserve"> </w:t>
      </w:r>
      <w:r w:rsidR="00E57433">
        <w:rPr>
          <w:rFonts w:ascii="Times New Roman" w:hAnsi="Times New Roman" w:cs="Times New Roman"/>
        </w:rPr>
        <w:t>abbiano mai goduto effettivamente di una degna valorizzazione</w:t>
      </w:r>
      <w:r w:rsidR="00885C1D">
        <w:rPr>
          <w:rFonts w:ascii="Times New Roman" w:hAnsi="Times New Roman" w:cs="Times New Roman"/>
        </w:rPr>
        <w:t xml:space="preserve"> e che </w:t>
      </w:r>
      <w:r w:rsidR="0023645F">
        <w:rPr>
          <w:rFonts w:ascii="Times New Roman" w:hAnsi="Times New Roman" w:cs="Times New Roman"/>
        </w:rPr>
        <w:t>spesso</w:t>
      </w:r>
      <w:r w:rsidR="00885C1D">
        <w:rPr>
          <w:rFonts w:ascii="Times New Roman" w:hAnsi="Times New Roman" w:cs="Times New Roman"/>
        </w:rPr>
        <w:t xml:space="preserve"> vengono</w:t>
      </w:r>
      <w:r w:rsidR="00E57433">
        <w:rPr>
          <w:rFonts w:ascii="Times New Roman" w:hAnsi="Times New Roman" w:cs="Times New Roman"/>
        </w:rPr>
        <w:t xml:space="preserve"> considerat</w:t>
      </w:r>
      <w:r w:rsidR="00885C1D">
        <w:rPr>
          <w:rFonts w:ascii="Times New Roman" w:hAnsi="Times New Roman" w:cs="Times New Roman"/>
        </w:rPr>
        <w:t>e</w:t>
      </w:r>
      <w:r w:rsidR="0023645F">
        <w:rPr>
          <w:rFonts w:ascii="Times New Roman" w:hAnsi="Times New Roman" w:cs="Times New Roman"/>
        </w:rPr>
        <w:t xml:space="preserve"> delle </w:t>
      </w:r>
      <w:r w:rsidR="00E57433">
        <w:rPr>
          <w:rFonts w:ascii="Times New Roman" w:hAnsi="Times New Roman" w:cs="Times New Roman"/>
        </w:rPr>
        <w:t xml:space="preserve">vere e proprie </w:t>
      </w:r>
      <w:r w:rsidR="0023645F">
        <w:rPr>
          <w:rFonts w:ascii="Times New Roman" w:hAnsi="Times New Roman" w:cs="Times New Roman"/>
        </w:rPr>
        <w:t>esternalità dalle classiche rotte del turismo e dei luoghi di cultura</w:t>
      </w:r>
      <w:r w:rsidR="00E57433">
        <w:rPr>
          <w:rFonts w:ascii="Times New Roman" w:hAnsi="Times New Roman" w:cs="Times New Roman"/>
        </w:rPr>
        <w:t xml:space="preserve">; a questo punto quindi tantissime </w:t>
      </w:r>
      <w:r w:rsidR="000C41EB">
        <w:rPr>
          <w:rFonts w:ascii="Times New Roman" w:hAnsi="Times New Roman" w:cs="Times New Roman"/>
        </w:rPr>
        <w:t>città</w:t>
      </w:r>
      <w:r w:rsidR="00E57433">
        <w:rPr>
          <w:rFonts w:ascii="Times New Roman" w:hAnsi="Times New Roman" w:cs="Times New Roman"/>
        </w:rPr>
        <w:t xml:space="preserve"> arrivano a chiedersi: quale occasione migliore</w:t>
      </w:r>
      <w:r w:rsidR="0023645F">
        <w:rPr>
          <w:rFonts w:ascii="Times New Roman" w:hAnsi="Times New Roman" w:cs="Times New Roman"/>
        </w:rPr>
        <w:t xml:space="preserve"> </w:t>
      </w:r>
      <w:r w:rsidR="002072F8">
        <w:rPr>
          <w:rFonts w:ascii="Times New Roman" w:hAnsi="Times New Roman" w:cs="Times New Roman"/>
        </w:rPr>
        <w:t>di un</w:t>
      </w:r>
      <w:r w:rsidR="006E1AEF">
        <w:rPr>
          <w:rFonts w:ascii="Times New Roman" w:hAnsi="Times New Roman" w:cs="Times New Roman"/>
        </w:rPr>
        <w:t xml:space="preserve"> Mega</w:t>
      </w:r>
      <w:r w:rsidR="002072F8">
        <w:rPr>
          <w:rFonts w:ascii="Times New Roman" w:hAnsi="Times New Roman" w:cs="Times New Roman"/>
        </w:rPr>
        <w:t xml:space="preserve"> </w:t>
      </w:r>
      <w:r w:rsidR="006E1AEF">
        <w:rPr>
          <w:rFonts w:ascii="Times New Roman" w:hAnsi="Times New Roman" w:cs="Times New Roman"/>
        </w:rPr>
        <w:t>E</w:t>
      </w:r>
      <w:r w:rsidR="002072F8">
        <w:rPr>
          <w:rFonts w:ascii="Times New Roman" w:hAnsi="Times New Roman" w:cs="Times New Roman"/>
        </w:rPr>
        <w:t>vento</w:t>
      </w:r>
      <w:r w:rsidR="00885C1D">
        <w:rPr>
          <w:rFonts w:ascii="Times New Roman" w:hAnsi="Times New Roman" w:cs="Times New Roman"/>
        </w:rPr>
        <w:t xml:space="preserve"> </w:t>
      </w:r>
      <w:r w:rsidR="002072F8">
        <w:rPr>
          <w:rFonts w:ascii="Times New Roman" w:hAnsi="Times New Roman" w:cs="Times New Roman"/>
        </w:rPr>
        <w:t xml:space="preserve">per </w:t>
      </w:r>
      <w:r w:rsidR="0023645F">
        <w:rPr>
          <w:rFonts w:ascii="Times New Roman" w:hAnsi="Times New Roman" w:cs="Times New Roman"/>
        </w:rPr>
        <w:t xml:space="preserve">proporre </w:t>
      </w:r>
      <w:r w:rsidR="000C41EB">
        <w:rPr>
          <w:rFonts w:ascii="Times New Roman" w:hAnsi="Times New Roman" w:cs="Times New Roman"/>
        </w:rPr>
        <w:t xml:space="preserve">il </w:t>
      </w:r>
      <w:r w:rsidR="002072F8">
        <w:rPr>
          <w:rFonts w:ascii="Times New Roman" w:hAnsi="Times New Roman" w:cs="Times New Roman"/>
        </w:rPr>
        <w:t>rilanci</w:t>
      </w:r>
      <w:r w:rsidR="0023645F">
        <w:rPr>
          <w:rFonts w:ascii="Times New Roman" w:hAnsi="Times New Roman" w:cs="Times New Roman"/>
        </w:rPr>
        <w:t xml:space="preserve">o </w:t>
      </w:r>
      <w:r w:rsidR="000C41EB">
        <w:rPr>
          <w:rFonts w:ascii="Times New Roman" w:hAnsi="Times New Roman" w:cs="Times New Roman"/>
        </w:rPr>
        <w:t>e</w:t>
      </w:r>
      <w:r w:rsidR="00885C1D">
        <w:rPr>
          <w:rFonts w:ascii="Times New Roman" w:hAnsi="Times New Roman" w:cs="Times New Roman"/>
        </w:rPr>
        <w:t xml:space="preserve"> la</w:t>
      </w:r>
      <w:r w:rsidR="000C41EB">
        <w:rPr>
          <w:rFonts w:ascii="Times New Roman" w:hAnsi="Times New Roman" w:cs="Times New Roman"/>
        </w:rPr>
        <w:t xml:space="preserve"> valorizza</w:t>
      </w:r>
      <w:r w:rsidR="00885C1D">
        <w:rPr>
          <w:rFonts w:ascii="Times New Roman" w:hAnsi="Times New Roman" w:cs="Times New Roman"/>
        </w:rPr>
        <w:t xml:space="preserve">zione di </w:t>
      </w:r>
      <w:r w:rsidR="002072F8">
        <w:rPr>
          <w:rFonts w:ascii="Times New Roman" w:hAnsi="Times New Roman" w:cs="Times New Roman"/>
        </w:rPr>
        <w:t>quanto già posseduto</w:t>
      </w:r>
      <w:r w:rsidR="000C41EB">
        <w:rPr>
          <w:rFonts w:ascii="Times New Roman" w:hAnsi="Times New Roman" w:cs="Times New Roman"/>
        </w:rPr>
        <w:t xml:space="preserve">, </w:t>
      </w:r>
      <w:r w:rsidR="002072F8">
        <w:rPr>
          <w:rFonts w:ascii="Times New Roman" w:hAnsi="Times New Roman" w:cs="Times New Roman"/>
        </w:rPr>
        <w:t>ampliando il raggio di visibilità</w:t>
      </w:r>
      <w:r w:rsidR="0023645F">
        <w:rPr>
          <w:rFonts w:ascii="Times New Roman" w:hAnsi="Times New Roman" w:cs="Times New Roman"/>
        </w:rPr>
        <w:t xml:space="preserve"> in un contesto extra </w:t>
      </w:r>
      <w:r w:rsidR="000C41EB">
        <w:rPr>
          <w:rFonts w:ascii="Times New Roman" w:hAnsi="Times New Roman" w:cs="Times New Roman"/>
        </w:rPr>
        <w:t>locale</w:t>
      </w:r>
      <w:r w:rsidR="00E57433">
        <w:rPr>
          <w:rFonts w:ascii="Times New Roman" w:hAnsi="Times New Roman" w:cs="Times New Roman"/>
        </w:rPr>
        <w:t>?</w:t>
      </w:r>
      <w:r w:rsidR="00492C70">
        <w:rPr>
          <w:rFonts w:ascii="Times New Roman" w:hAnsi="Times New Roman" w:cs="Times New Roman"/>
        </w:rPr>
        <w:t xml:space="preserve"> (Foglio</w:t>
      </w:r>
      <w:r w:rsidR="00E11FA5">
        <w:rPr>
          <w:rFonts w:ascii="Times New Roman" w:hAnsi="Times New Roman" w:cs="Times New Roman"/>
        </w:rPr>
        <w:t xml:space="preserve"> 2006,</w:t>
      </w:r>
      <w:r w:rsidR="00492C70">
        <w:rPr>
          <w:rFonts w:ascii="Times New Roman" w:hAnsi="Times New Roman" w:cs="Times New Roman"/>
        </w:rPr>
        <w:t xml:space="preserve"> p.142</w:t>
      </w:r>
      <w:r w:rsidR="00E11FA5">
        <w:rPr>
          <w:rFonts w:ascii="Times New Roman" w:hAnsi="Times New Roman" w:cs="Times New Roman"/>
        </w:rPr>
        <w:t>; Garibaldi</w:t>
      </w:r>
      <w:r w:rsidR="006437F7">
        <w:rPr>
          <w:rFonts w:ascii="Times New Roman" w:hAnsi="Times New Roman" w:cs="Times New Roman"/>
        </w:rPr>
        <w:t xml:space="preserve"> 2014,</w:t>
      </w:r>
      <w:r w:rsidR="00E11FA5">
        <w:rPr>
          <w:rFonts w:ascii="Times New Roman" w:hAnsi="Times New Roman" w:cs="Times New Roman"/>
        </w:rPr>
        <w:t xml:space="preserve"> p.5</w:t>
      </w:r>
      <w:r w:rsidR="006437F7">
        <w:rPr>
          <w:rFonts w:ascii="Times New Roman" w:hAnsi="Times New Roman" w:cs="Times New Roman"/>
        </w:rPr>
        <w:t>; Mela 2014, p.83)</w:t>
      </w:r>
      <w:r w:rsidR="005F6F38">
        <w:rPr>
          <w:rFonts w:ascii="Times New Roman" w:hAnsi="Times New Roman" w:cs="Times New Roman"/>
        </w:rPr>
        <w:t xml:space="preserve">. </w:t>
      </w:r>
      <w:r w:rsidR="00C109BD">
        <w:rPr>
          <w:rFonts w:ascii="Times New Roman" w:hAnsi="Times New Roman" w:cs="Times New Roman"/>
        </w:rPr>
        <w:t xml:space="preserve">Appare dunque evidente come fra </w:t>
      </w:r>
      <w:r w:rsidR="005F6F38">
        <w:rPr>
          <w:rFonts w:ascii="Times New Roman" w:hAnsi="Times New Roman" w:cs="Times New Roman"/>
        </w:rPr>
        <w:t>le innumerevoli tipologie di</w:t>
      </w:r>
      <w:r w:rsidR="00C109BD">
        <w:rPr>
          <w:rFonts w:ascii="Times New Roman" w:hAnsi="Times New Roman" w:cs="Times New Roman"/>
        </w:rPr>
        <w:t xml:space="preserve"> Eventi, da circa</w:t>
      </w:r>
      <w:r w:rsidR="002072F8">
        <w:rPr>
          <w:rFonts w:ascii="Times New Roman" w:hAnsi="Times New Roman" w:cs="Times New Roman"/>
        </w:rPr>
        <w:t xml:space="preserve"> trent’anni</w:t>
      </w:r>
      <w:r w:rsidR="000C41EB">
        <w:rPr>
          <w:rFonts w:ascii="Times New Roman" w:hAnsi="Times New Roman" w:cs="Times New Roman"/>
        </w:rPr>
        <w:t>,</w:t>
      </w:r>
      <w:r w:rsidR="002072F8">
        <w:rPr>
          <w:rFonts w:ascii="Times New Roman" w:hAnsi="Times New Roman" w:cs="Times New Roman"/>
        </w:rPr>
        <w:t xml:space="preserve"> molti contesti europei conco</w:t>
      </w:r>
      <w:r w:rsidR="002072F8" w:rsidRPr="00885C1D">
        <w:rPr>
          <w:rFonts w:ascii="Times New Roman" w:hAnsi="Times New Roman" w:cs="Times New Roman"/>
        </w:rPr>
        <w:t>rr</w:t>
      </w:r>
      <w:r w:rsidR="00885C1D" w:rsidRPr="00885C1D">
        <w:rPr>
          <w:rFonts w:ascii="Times New Roman" w:hAnsi="Times New Roman" w:cs="Times New Roman"/>
        </w:rPr>
        <w:t>a</w:t>
      </w:r>
      <w:r w:rsidR="002072F8">
        <w:rPr>
          <w:rFonts w:ascii="Times New Roman" w:hAnsi="Times New Roman" w:cs="Times New Roman"/>
        </w:rPr>
        <w:t>no per detenere</w:t>
      </w:r>
      <w:r w:rsidR="00C109BD">
        <w:rPr>
          <w:rFonts w:ascii="Times New Roman" w:hAnsi="Times New Roman" w:cs="Times New Roman"/>
        </w:rPr>
        <w:t xml:space="preserve"> un titolo in particolare: </w:t>
      </w:r>
      <w:r w:rsidR="000F528B" w:rsidRPr="006F3EFD">
        <w:rPr>
          <w:rFonts w:ascii="Times New Roman" w:hAnsi="Times New Roman" w:cs="Times New Roman"/>
        </w:rPr>
        <w:t>quello di</w:t>
      </w:r>
      <w:r w:rsidR="00216F13" w:rsidRPr="006F3EFD">
        <w:rPr>
          <w:rFonts w:ascii="Times New Roman" w:hAnsi="Times New Roman" w:cs="Times New Roman"/>
        </w:rPr>
        <w:t xml:space="preserve"> </w:t>
      </w:r>
      <w:r w:rsidR="002072F8" w:rsidRPr="006F3EFD">
        <w:rPr>
          <w:rFonts w:ascii="Times New Roman" w:hAnsi="Times New Roman" w:cs="Times New Roman"/>
          <w:i/>
        </w:rPr>
        <w:t>Capitale Europea della Cultura</w:t>
      </w:r>
      <w:r w:rsidR="002072F8" w:rsidRPr="006F3EFD">
        <w:rPr>
          <w:rFonts w:ascii="Times New Roman" w:hAnsi="Times New Roman" w:cs="Times New Roman"/>
        </w:rPr>
        <w:t xml:space="preserve">, </w:t>
      </w:r>
      <w:r w:rsidR="000F528B" w:rsidRPr="006F3EFD">
        <w:rPr>
          <w:rFonts w:ascii="Times New Roman" w:hAnsi="Times New Roman" w:cs="Times New Roman"/>
        </w:rPr>
        <w:t>iniziativa</w:t>
      </w:r>
      <w:r w:rsidR="002072F8" w:rsidRPr="006F3EFD">
        <w:rPr>
          <w:rFonts w:ascii="Times New Roman" w:hAnsi="Times New Roman" w:cs="Times New Roman"/>
        </w:rPr>
        <w:t xml:space="preserve"> </w:t>
      </w:r>
      <w:r w:rsidR="00C109BD" w:rsidRPr="006F3EFD">
        <w:rPr>
          <w:rFonts w:ascii="Times New Roman" w:hAnsi="Times New Roman" w:cs="Times New Roman"/>
        </w:rPr>
        <w:t xml:space="preserve">di grande portata </w:t>
      </w:r>
      <w:r w:rsidR="002072F8" w:rsidRPr="006F3EFD">
        <w:rPr>
          <w:rFonts w:ascii="Times New Roman" w:hAnsi="Times New Roman" w:cs="Times New Roman"/>
        </w:rPr>
        <w:t>che la letteratura sul tema riflette come possibil</w:t>
      </w:r>
      <w:r w:rsidR="006F3EFD">
        <w:rPr>
          <w:rFonts w:ascii="Times New Roman" w:hAnsi="Times New Roman" w:cs="Times New Roman"/>
        </w:rPr>
        <w:t>i</w:t>
      </w:r>
      <w:r w:rsidR="005F6F38" w:rsidRPr="006F3EFD">
        <w:rPr>
          <w:rFonts w:ascii="Times New Roman" w:hAnsi="Times New Roman" w:cs="Times New Roman"/>
        </w:rPr>
        <w:t xml:space="preserve"> – ma ricordiamoci, non unic</w:t>
      </w:r>
      <w:r w:rsidR="000C41EB" w:rsidRPr="006F3EFD">
        <w:rPr>
          <w:rFonts w:ascii="Times New Roman" w:hAnsi="Times New Roman" w:cs="Times New Roman"/>
        </w:rPr>
        <w:t>i</w:t>
      </w:r>
      <w:r w:rsidR="005F6F38" w:rsidRPr="006F3EFD">
        <w:rPr>
          <w:rFonts w:ascii="Times New Roman" w:hAnsi="Times New Roman" w:cs="Times New Roman"/>
        </w:rPr>
        <w:t xml:space="preserve"> e mai infallibil</w:t>
      </w:r>
      <w:r w:rsidR="000C41EB" w:rsidRPr="006F3EFD">
        <w:rPr>
          <w:rFonts w:ascii="Times New Roman" w:hAnsi="Times New Roman" w:cs="Times New Roman"/>
        </w:rPr>
        <w:t>i</w:t>
      </w:r>
      <w:r w:rsidR="005F6F38" w:rsidRPr="006F3EFD">
        <w:rPr>
          <w:rFonts w:ascii="Times New Roman" w:hAnsi="Times New Roman" w:cs="Times New Roman"/>
        </w:rPr>
        <w:t xml:space="preserve"> –</w:t>
      </w:r>
      <w:r w:rsidR="002072F8" w:rsidRPr="006F3EFD">
        <w:rPr>
          <w:rFonts w:ascii="Times New Roman" w:hAnsi="Times New Roman" w:cs="Times New Roman"/>
        </w:rPr>
        <w:t xml:space="preserve"> compromess</w:t>
      </w:r>
      <w:r w:rsidR="000C41EB" w:rsidRPr="006F3EFD">
        <w:rPr>
          <w:rFonts w:ascii="Times New Roman" w:hAnsi="Times New Roman" w:cs="Times New Roman"/>
        </w:rPr>
        <w:t>i</w:t>
      </w:r>
      <w:r w:rsidR="000F528B" w:rsidRPr="006F3EFD">
        <w:rPr>
          <w:rFonts w:ascii="Times New Roman" w:hAnsi="Times New Roman" w:cs="Times New Roman"/>
        </w:rPr>
        <w:t xml:space="preserve"> </w:t>
      </w:r>
      <w:r w:rsidR="002072F8" w:rsidRPr="006F3EFD">
        <w:rPr>
          <w:rFonts w:ascii="Times New Roman" w:hAnsi="Times New Roman" w:cs="Times New Roman"/>
        </w:rPr>
        <w:t>utilizzabil</w:t>
      </w:r>
      <w:r w:rsidR="000C41EB" w:rsidRPr="006F3EFD">
        <w:rPr>
          <w:rFonts w:ascii="Times New Roman" w:hAnsi="Times New Roman" w:cs="Times New Roman"/>
        </w:rPr>
        <w:t>i</w:t>
      </w:r>
      <w:r w:rsidR="000F528B" w:rsidRPr="006F3EFD">
        <w:rPr>
          <w:rFonts w:ascii="Times New Roman" w:hAnsi="Times New Roman" w:cs="Times New Roman"/>
        </w:rPr>
        <w:t xml:space="preserve"> </w:t>
      </w:r>
      <w:r w:rsidR="002072F8" w:rsidRPr="006F3EFD">
        <w:rPr>
          <w:rFonts w:ascii="Times New Roman" w:hAnsi="Times New Roman" w:cs="Times New Roman"/>
        </w:rPr>
        <w:t xml:space="preserve">per </w:t>
      </w:r>
      <w:r w:rsidR="00871B8F" w:rsidRPr="006F3EFD">
        <w:rPr>
          <w:rFonts w:ascii="Times New Roman" w:hAnsi="Times New Roman" w:cs="Times New Roman"/>
        </w:rPr>
        <w:t xml:space="preserve">accrescere il proprio valore culturale e </w:t>
      </w:r>
      <w:r w:rsidR="002072F8" w:rsidRPr="006F3EFD">
        <w:rPr>
          <w:rFonts w:ascii="Times New Roman" w:hAnsi="Times New Roman" w:cs="Times New Roman"/>
        </w:rPr>
        <w:t>sponsorizzar</w:t>
      </w:r>
      <w:r w:rsidR="00871B8F" w:rsidRPr="006F3EFD">
        <w:rPr>
          <w:rFonts w:ascii="Times New Roman" w:hAnsi="Times New Roman" w:cs="Times New Roman"/>
        </w:rPr>
        <w:t>si così,</w:t>
      </w:r>
      <w:r w:rsidR="002072F8" w:rsidRPr="006F3EFD">
        <w:rPr>
          <w:rFonts w:ascii="Times New Roman" w:hAnsi="Times New Roman" w:cs="Times New Roman"/>
        </w:rPr>
        <w:t xml:space="preserve"> senza</w:t>
      </w:r>
      <w:r w:rsidR="00216F13" w:rsidRPr="006F3EFD">
        <w:rPr>
          <w:rFonts w:ascii="Times New Roman" w:hAnsi="Times New Roman" w:cs="Times New Roman"/>
        </w:rPr>
        <w:t xml:space="preserve"> la necessità di dover</w:t>
      </w:r>
      <w:r w:rsidR="002072F8" w:rsidRPr="006F3EFD">
        <w:rPr>
          <w:rFonts w:ascii="Times New Roman" w:hAnsi="Times New Roman" w:cs="Times New Roman"/>
        </w:rPr>
        <w:t xml:space="preserve"> innescare </w:t>
      </w:r>
      <w:r w:rsidR="000F528B" w:rsidRPr="006F3EFD">
        <w:rPr>
          <w:rFonts w:ascii="Times New Roman" w:hAnsi="Times New Roman" w:cs="Times New Roman"/>
        </w:rPr>
        <w:t xml:space="preserve">consistenti dinamiche </w:t>
      </w:r>
      <w:r w:rsidR="006E1AEF" w:rsidRPr="006F3EFD">
        <w:rPr>
          <w:rFonts w:ascii="Times New Roman" w:hAnsi="Times New Roman" w:cs="Times New Roman"/>
        </w:rPr>
        <w:t>di</w:t>
      </w:r>
      <w:r w:rsidR="002072F8" w:rsidRPr="006F3EFD">
        <w:rPr>
          <w:rFonts w:ascii="Times New Roman" w:hAnsi="Times New Roman" w:cs="Times New Roman"/>
        </w:rPr>
        <w:t xml:space="preserve"> trasformazion</w:t>
      </w:r>
      <w:r w:rsidR="006E1AEF" w:rsidRPr="006F3EFD">
        <w:rPr>
          <w:rFonts w:ascii="Times New Roman" w:hAnsi="Times New Roman" w:cs="Times New Roman"/>
        </w:rPr>
        <w:t>e</w:t>
      </w:r>
      <w:r w:rsidR="002072F8" w:rsidRPr="006F3EFD">
        <w:rPr>
          <w:rFonts w:ascii="Times New Roman" w:hAnsi="Times New Roman" w:cs="Times New Roman"/>
        </w:rPr>
        <w:t xml:space="preserve"> </w:t>
      </w:r>
      <w:r w:rsidR="00871B8F" w:rsidRPr="006F3EFD">
        <w:rPr>
          <w:rFonts w:ascii="Times New Roman" w:hAnsi="Times New Roman" w:cs="Times New Roman"/>
        </w:rPr>
        <w:t xml:space="preserve">urbana </w:t>
      </w:r>
      <w:r w:rsidR="000F528B" w:rsidRPr="006F3EFD">
        <w:rPr>
          <w:rFonts w:ascii="Times New Roman" w:hAnsi="Times New Roman" w:cs="Times New Roman"/>
        </w:rPr>
        <w:t>(</w:t>
      </w:r>
      <w:r w:rsidR="000C41EB" w:rsidRPr="006F3EFD">
        <w:rPr>
          <w:rFonts w:ascii="Times New Roman" w:hAnsi="Times New Roman" w:cs="Times New Roman"/>
        </w:rPr>
        <w:t>come nei casi di</w:t>
      </w:r>
      <w:r w:rsidR="00871B8F" w:rsidRPr="006F3EFD">
        <w:rPr>
          <w:rFonts w:ascii="Times New Roman" w:hAnsi="Times New Roman" w:cs="Times New Roman"/>
        </w:rPr>
        <w:t xml:space="preserve"> </w:t>
      </w:r>
      <w:r w:rsidR="006E1AEF" w:rsidRPr="006F3EFD">
        <w:rPr>
          <w:rFonts w:ascii="Times New Roman" w:hAnsi="Times New Roman" w:cs="Times New Roman"/>
        </w:rPr>
        <w:t>cementificazione</w:t>
      </w:r>
      <w:r w:rsidR="000C41EB" w:rsidRPr="006F3EFD">
        <w:rPr>
          <w:rFonts w:ascii="Times New Roman" w:hAnsi="Times New Roman" w:cs="Times New Roman"/>
        </w:rPr>
        <w:t>,</w:t>
      </w:r>
      <w:r w:rsidR="006E1AEF" w:rsidRPr="006F3EFD">
        <w:rPr>
          <w:rFonts w:ascii="Times New Roman" w:hAnsi="Times New Roman" w:cs="Times New Roman"/>
        </w:rPr>
        <w:t xml:space="preserve"> </w:t>
      </w:r>
      <w:r w:rsidR="006E1AEF" w:rsidRPr="006F3EFD">
        <w:rPr>
          <w:rFonts w:ascii="Times New Roman" w:hAnsi="Times New Roman" w:cs="Times New Roman"/>
          <w:i/>
        </w:rPr>
        <w:t>gentrification</w:t>
      </w:r>
      <w:r w:rsidR="006E1AEF" w:rsidRPr="006F3EFD">
        <w:rPr>
          <w:rFonts w:ascii="Times New Roman" w:hAnsi="Times New Roman" w:cs="Times New Roman"/>
        </w:rPr>
        <w:t xml:space="preserve">, </w:t>
      </w:r>
      <w:r w:rsidR="000C41EB" w:rsidRPr="006F3EFD">
        <w:rPr>
          <w:rFonts w:ascii="Times New Roman" w:hAnsi="Times New Roman" w:cs="Times New Roman"/>
        </w:rPr>
        <w:t xml:space="preserve">ed </w:t>
      </w:r>
      <w:r w:rsidR="006E1AEF" w:rsidRPr="006F3EFD">
        <w:rPr>
          <w:rFonts w:ascii="Times New Roman" w:hAnsi="Times New Roman" w:cs="Times New Roman"/>
        </w:rPr>
        <w:t xml:space="preserve">investimenti </w:t>
      </w:r>
      <w:r w:rsidR="000F528B" w:rsidRPr="006F3EFD">
        <w:rPr>
          <w:rFonts w:ascii="Times New Roman" w:hAnsi="Times New Roman" w:cs="Times New Roman"/>
        </w:rPr>
        <w:t>ecc.</w:t>
      </w:r>
      <w:r w:rsidR="000C41EB" w:rsidRPr="006F3EFD">
        <w:rPr>
          <w:rFonts w:ascii="Times New Roman" w:hAnsi="Times New Roman" w:cs="Times New Roman"/>
        </w:rPr>
        <w:t xml:space="preserve">, </w:t>
      </w:r>
      <w:r w:rsidR="000F528B" w:rsidRPr="006F3EFD">
        <w:rPr>
          <w:rFonts w:ascii="Times New Roman" w:hAnsi="Times New Roman" w:cs="Times New Roman"/>
        </w:rPr>
        <w:t xml:space="preserve">processi </w:t>
      </w:r>
      <w:r w:rsidR="006E1AEF" w:rsidRPr="006F3EFD">
        <w:rPr>
          <w:rFonts w:ascii="Times New Roman" w:hAnsi="Times New Roman" w:cs="Times New Roman"/>
        </w:rPr>
        <w:t xml:space="preserve">che </w:t>
      </w:r>
      <w:r w:rsidR="00C109BD" w:rsidRPr="006F3EFD">
        <w:rPr>
          <w:rFonts w:ascii="Times New Roman" w:hAnsi="Times New Roman" w:cs="Times New Roman"/>
        </w:rPr>
        <w:t>gli studi</w:t>
      </w:r>
      <w:r w:rsidR="006E1AEF" w:rsidRPr="006F3EFD">
        <w:rPr>
          <w:rFonts w:ascii="Times New Roman" w:hAnsi="Times New Roman" w:cs="Times New Roman"/>
        </w:rPr>
        <w:t xml:space="preserve"> </w:t>
      </w:r>
      <w:r w:rsidR="00216F13" w:rsidRPr="006F3EFD">
        <w:rPr>
          <w:rFonts w:ascii="Times New Roman" w:hAnsi="Times New Roman" w:cs="Times New Roman"/>
        </w:rPr>
        <w:t>sul tema fanno</w:t>
      </w:r>
      <w:r w:rsidR="006E1AEF" w:rsidRPr="006F3EFD">
        <w:rPr>
          <w:rFonts w:ascii="Times New Roman" w:hAnsi="Times New Roman" w:cs="Times New Roman"/>
        </w:rPr>
        <w:t xml:space="preserve"> rientrare come </w:t>
      </w:r>
      <w:r w:rsidR="00216F13" w:rsidRPr="006F3EFD">
        <w:rPr>
          <w:rFonts w:ascii="Times New Roman" w:hAnsi="Times New Roman" w:cs="Times New Roman"/>
        </w:rPr>
        <w:t>note distintive, nella pura accezione negativa del termine, durante la pianificazione di:</w:t>
      </w:r>
      <w:r w:rsidR="002072F8" w:rsidRPr="006F3EFD">
        <w:rPr>
          <w:rFonts w:ascii="Times New Roman" w:hAnsi="Times New Roman" w:cs="Times New Roman"/>
        </w:rPr>
        <w:t xml:space="preserve"> Expo, Mondiali di Calcio, Olimpiadi</w:t>
      </w:r>
      <w:r w:rsidR="000F528B" w:rsidRPr="006F3EFD">
        <w:rPr>
          <w:rFonts w:ascii="Times New Roman" w:hAnsi="Times New Roman" w:cs="Times New Roman"/>
        </w:rPr>
        <w:t>)</w:t>
      </w:r>
      <w:r w:rsidR="000C41EB" w:rsidRPr="006F3EFD">
        <w:rPr>
          <w:rFonts w:ascii="Times New Roman" w:hAnsi="Times New Roman" w:cs="Times New Roman"/>
        </w:rPr>
        <w:t>.</w:t>
      </w:r>
    </w:p>
    <w:p w14:paraId="16B5E645" w14:textId="2D8A172A" w:rsidR="001643F6" w:rsidRDefault="009D7433" w:rsidP="002C0E8B">
      <w:pPr>
        <w:spacing w:after="0"/>
        <w:ind w:firstLine="567"/>
        <w:jc w:val="both"/>
        <w:rPr>
          <w:rFonts w:ascii="Times New Roman" w:hAnsi="Times New Roman" w:cs="Times New Roman"/>
        </w:rPr>
      </w:pPr>
      <w:r>
        <w:rPr>
          <w:rFonts w:ascii="Times New Roman" w:hAnsi="Times New Roman" w:cs="Times New Roman"/>
        </w:rPr>
        <w:t>L’iniziativa</w:t>
      </w:r>
      <w:r w:rsidR="00C511F5">
        <w:rPr>
          <w:rFonts w:ascii="Times New Roman" w:hAnsi="Times New Roman" w:cs="Times New Roman"/>
        </w:rPr>
        <w:t xml:space="preserve"> </w:t>
      </w:r>
      <w:r w:rsidR="00216F13">
        <w:rPr>
          <w:rFonts w:ascii="Times New Roman" w:hAnsi="Times New Roman" w:cs="Times New Roman"/>
        </w:rPr>
        <w:t>che prende il nome di</w:t>
      </w:r>
      <w:r w:rsidR="00C511F5">
        <w:rPr>
          <w:rFonts w:ascii="Times New Roman" w:hAnsi="Times New Roman" w:cs="Times New Roman"/>
        </w:rPr>
        <w:t xml:space="preserve"> Capitale Europea della Cultura</w:t>
      </w:r>
      <w:r>
        <w:rPr>
          <w:rFonts w:ascii="Times New Roman" w:hAnsi="Times New Roman" w:cs="Times New Roman"/>
        </w:rPr>
        <w:t xml:space="preserve"> venne istituita trenta</w:t>
      </w:r>
      <w:r w:rsidR="000F2E52">
        <w:rPr>
          <w:rFonts w:ascii="Times New Roman" w:hAnsi="Times New Roman" w:cs="Times New Roman"/>
        </w:rPr>
        <w:t>quattro</w:t>
      </w:r>
      <w:r>
        <w:rPr>
          <w:rFonts w:ascii="Times New Roman" w:hAnsi="Times New Roman" w:cs="Times New Roman"/>
        </w:rPr>
        <w:t xml:space="preserve"> anni fa, nel 1985</w:t>
      </w:r>
      <w:r w:rsidR="00C511F5">
        <w:rPr>
          <w:rFonts w:ascii="Times New Roman" w:hAnsi="Times New Roman" w:cs="Times New Roman"/>
        </w:rPr>
        <w:t xml:space="preserve">, con l’allora </w:t>
      </w:r>
      <w:r w:rsidR="00216F13">
        <w:rPr>
          <w:rFonts w:ascii="Times New Roman" w:hAnsi="Times New Roman" w:cs="Times New Roman"/>
        </w:rPr>
        <w:t>dicitura di</w:t>
      </w:r>
      <w:r w:rsidR="00C511F5">
        <w:rPr>
          <w:rFonts w:ascii="Times New Roman" w:hAnsi="Times New Roman" w:cs="Times New Roman"/>
        </w:rPr>
        <w:t xml:space="preserve"> Città Europea della Cultura, titolo ideato</w:t>
      </w:r>
      <w:r>
        <w:rPr>
          <w:rFonts w:ascii="Times New Roman" w:hAnsi="Times New Roman" w:cs="Times New Roman"/>
        </w:rPr>
        <w:t xml:space="preserve"> </w:t>
      </w:r>
      <w:r w:rsidRPr="006F3EFD">
        <w:rPr>
          <w:rFonts w:ascii="Times New Roman" w:hAnsi="Times New Roman" w:cs="Times New Roman"/>
        </w:rPr>
        <w:t>dal ministro</w:t>
      </w:r>
      <w:r w:rsidR="006F3EFD" w:rsidRPr="006F3EFD">
        <w:rPr>
          <w:rFonts w:ascii="Times New Roman" w:hAnsi="Times New Roman" w:cs="Times New Roman"/>
        </w:rPr>
        <w:t xml:space="preserve"> greco</w:t>
      </w:r>
      <w:r w:rsidRPr="006F3EFD">
        <w:rPr>
          <w:rFonts w:ascii="Times New Roman" w:hAnsi="Times New Roman" w:cs="Times New Roman"/>
        </w:rPr>
        <w:t xml:space="preserve"> della cultura Melina Mercuri</w:t>
      </w:r>
      <w:r w:rsidR="00F3498B">
        <w:rPr>
          <w:rFonts w:ascii="Times New Roman" w:hAnsi="Times New Roman" w:cs="Times New Roman"/>
        </w:rPr>
        <w:t xml:space="preserve">. </w:t>
      </w:r>
      <w:r w:rsidR="000F2E52">
        <w:rPr>
          <w:rFonts w:ascii="Times New Roman" w:hAnsi="Times New Roman" w:cs="Times New Roman"/>
        </w:rPr>
        <w:t xml:space="preserve">In seguito, venne stabilita una nuova denominazione e si propose l’istituzione del </w:t>
      </w:r>
      <w:r w:rsidR="00B42E93">
        <w:rPr>
          <w:rFonts w:ascii="Times New Roman" w:hAnsi="Times New Roman" w:cs="Times New Roman"/>
        </w:rPr>
        <w:t>Mese culturale europeo</w:t>
      </w:r>
      <w:r w:rsidR="00B42E93">
        <w:rPr>
          <w:rStyle w:val="Rimandonotaapidipagina"/>
          <w:rFonts w:ascii="Times New Roman" w:hAnsi="Times New Roman" w:cs="Times New Roman"/>
        </w:rPr>
        <w:footnoteReference w:id="2"/>
      </w:r>
      <w:r w:rsidR="00216F13">
        <w:rPr>
          <w:rFonts w:ascii="Times New Roman" w:hAnsi="Times New Roman" w:cs="Times New Roman"/>
        </w:rPr>
        <w:t xml:space="preserve"> </w:t>
      </w:r>
      <w:r w:rsidR="00C511F5">
        <w:rPr>
          <w:rFonts w:ascii="Times New Roman" w:hAnsi="Times New Roman" w:cs="Times New Roman"/>
        </w:rPr>
        <w:t xml:space="preserve">che, in seguito alla decisione del Parlamento Europeo </w:t>
      </w:r>
      <w:r w:rsidR="00216F13">
        <w:rPr>
          <w:rFonts w:ascii="Times New Roman" w:hAnsi="Times New Roman" w:cs="Times New Roman"/>
        </w:rPr>
        <w:t xml:space="preserve">del </w:t>
      </w:r>
      <w:r w:rsidR="00C511F5">
        <w:rPr>
          <w:rFonts w:ascii="Times New Roman" w:hAnsi="Times New Roman" w:cs="Times New Roman"/>
        </w:rPr>
        <w:t>1419/1999 CE e del Consiglio del 25 Maggio 1999</w:t>
      </w:r>
      <w:r w:rsidR="00AC5958">
        <w:rPr>
          <w:rFonts w:ascii="Times New Roman" w:hAnsi="Times New Roman" w:cs="Times New Roman"/>
        </w:rPr>
        <w:t>,</w:t>
      </w:r>
      <w:r w:rsidR="00216F13">
        <w:rPr>
          <w:rFonts w:ascii="Times New Roman" w:hAnsi="Times New Roman" w:cs="Times New Roman"/>
        </w:rPr>
        <w:t xml:space="preserve"> venne</w:t>
      </w:r>
      <w:r w:rsidR="00B42E93">
        <w:rPr>
          <w:rFonts w:ascii="Times New Roman" w:hAnsi="Times New Roman" w:cs="Times New Roman"/>
        </w:rPr>
        <w:t xml:space="preserve"> tramutato</w:t>
      </w:r>
      <w:r w:rsidR="00216F13">
        <w:rPr>
          <w:rFonts w:ascii="Times New Roman" w:hAnsi="Times New Roman" w:cs="Times New Roman"/>
        </w:rPr>
        <w:t xml:space="preserve"> in </w:t>
      </w:r>
      <w:r w:rsidR="00C511F5">
        <w:rPr>
          <w:rFonts w:ascii="Times New Roman" w:hAnsi="Times New Roman" w:cs="Times New Roman"/>
        </w:rPr>
        <w:t>Capitale Europea della Cultura, (Sassatelli</w:t>
      </w:r>
      <w:r w:rsidR="002C0E8B">
        <w:rPr>
          <w:rFonts w:ascii="Times New Roman" w:hAnsi="Times New Roman" w:cs="Times New Roman"/>
        </w:rPr>
        <w:t xml:space="preserve"> </w:t>
      </w:r>
      <w:r w:rsidR="00C511F5">
        <w:rPr>
          <w:rFonts w:ascii="Times New Roman" w:hAnsi="Times New Roman" w:cs="Times New Roman"/>
        </w:rPr>
        <w:t>2005, p. 19).</w:t>
      </w:r>
      <w:r w:rsidR="00B42E93">
        <w:rPr>
          <w:rFonts w:ascii="Times New Roman" w:hAnsi="Times New Roman" w:cs="Times New Roman"/>
        </w:rPr>
        <w:t xml:space="preserve"> Quanto ruota intorno alla dimensione della manifestazione</w:t>
      </w:r>
      <w:r w:rsidR="007D32EE">
        <w:rPr>
          <w:rFonts w:ascii="Times New Roman" w:hAnsi="Times New Roman" w:cs="Times New Roman"/>
        </w:rPr>
        <w:t xml:space="preserve">, </w:t>
      </w:r>
      <w:r w:rsidR="00B42E93">
        <w:rPr>
          <w:rFonts w:ascii="Times New Roman" w:hAnsi="Times New Roman" w:cs="Times New Roman"/>
        </w:rPr>
        <w:t>che</w:t>
      </w:r>
      <w:r w:rsidR="007D32EE">
        <w:rPr>
          <w:rFonts w:ascii="Times New Roman" w:hAnsi="Times New Roman" w:cs="Times New Roman"/>
        </w:rPr>
        <w:t xml:space="preserve">, da questo momento </w:t>
      </w:r>
      <w:r w:rsidR="00B42E93">
        <w:rPr>
          <w:rFonts w:ascii="Times New Roman" w:hAnsi="Times New Roman" w:cs="Times New Roman"/>
        </w:rPr>
        <w:t xml:space="preserve">verrà indicata </w:t>
      </w:r>
      <w:r w:rsidR="000F2E52">
        <w:rPr>
          <w:rFonts w:ascii="Times New Roman" w:hAnsi="Times New Roman" w:cs="Times New Roman"/>
        </w:rPr>
        <w:t>per brevità</w:t>
      </w:r>
      <w:r w:rsidR="00B42E93">
        <w:rPr>
          <w:rFonts w:ascii="Times New Roman" w:hAnsi="Times New Roman" w:cs="Times New Roman"/>
        </w:rPr>
        <w:t xml:space="preserve"> </w:t>
      </w:r>
      <w:r w:rsidR="000F2E52">
        <w:rPr>
          <w:rFonts w:ascii="Times New Roman" w:hAnsi="Times New Roman" w:cs="Times New Roman"/>
        </w:rPr>
        <w:t xml:space="preserve">con </w:t>
      </w:r>
      <w:r w:rsidR="00B42E93">
        <w:rPr>
          <w:rFonts w:ascii="Times New Roman" w:hAnsi="Times New Roman" w:cs="Times New Roman"/>
        </w:rPr>
        <w:t xml:space="preserve">la dicitura </w:t>
      </w:r>
      <w:r w:rsidR="00DF2181">
        <w:rPr>
          <w:rFonts w:ascii="Times New Roman" w:hAnsi="Times New Roman" w:cs="Times New Roman"/>
        </w:rPr>
        <w:t>(CEC)</w:t>
      </w:r>
      <w:r w:rsidR="000F2E52">
        <w:rPr>
          <w:rFonts w:ascii="Times New Roman" w:hAnsi="Times New Roman" w:cs="Times New Roman"/>
        </w:rPr>
        <w:t>,</w:t>
      </w:r>
      <w:r w:rsidR="00B42E93">
        <w:rPr>
          <w:rFonts w:ascii="Times New Roman" w:hAnsi="Times New Roman" w:cs="Times New Roman"/>
        </w:rPr>
        <w:t xml:space="preserve"> accoglie differenti interpretazioni che mutano in base agli obiettivi chiave della città. Fin </w:t>
      </w:r>
      <w:r w:rsidR="000F2E52">
        <w:rPr>
          <w:rFonts w:ascii="Times New Roman" w:hAnsi="Times New Roman" w:cs="Times New Roman"/>
        </w:rPr>
        <w:t xml:space="preserve">dalle prime </w:t>
      </w:r>
      <w:r w:rsidR="000F2E52">
        <w:rPr>
          <w:rFonts w:ascii="Times New Roman" w:hAnsi="Times New Roman" w:cs="Times New Roman"/>
        </w:rPr>
        <w:lastRenderedPageBreak/>
        <w:t>qualifiche</w:t>
      </w:r>
      <w:r w:rsidR="007D32EE">
        <w:rPr>
          <w:rFonts w:ascii="Times New Roman" w:hAnsi="Times New Roman" w:cs="Times New Roman"/>
        </w:rPr>
        <w:t>,</w:t>
      </w:r>
      <w:r w:rsidR="000F2E52">
        <w:rPr>
          <w:rFonts w:ascii="Times New Roman" w:hAnsi="Times New Roman" w:cs="Times New Roman"/>
        </w:rPr>
        <w:t xml:space="preserve"> </w:t>
      </w:r>
      <w:r w:rsidR="00B42E93">
        <w:rPr>
          <w:rFonts w:ascii="Times New Roman" w:hAnsi="Times New Roman" w:cs="Times New Roman"/>
        </w:rPr>
        <w:t>i contesti urbani decidevano di intraprendere un percorso simile</w:t>
      </w:r>
      <w:r w:rsidR="00DF2181">
        <w:rPr>
          <w:rFonts w:ascii="Times New Roman" w:hAnsi="Times New Roman" w:cs="Times New Roman"/>
        </w:rPr>
        <w:t xml:space="preserve"> – che in media dura circa 3-4 anni – </w:t>
      </w:r>
      <w:r w:rsidR="00B42E93">
        <w:rPr>
          <w:rFonts w:ascii="Times New Roman" w:hAnsi="Times New Roman" w:cs="Times New Roman"/>
        </w:rPr>
        <w:t xml:space="preserve"> per sollevare il proprio profilo di città internazionale e di costituire così un ricco e valido programma di attività culturali, eventi artistici e turistici</w:t>
      </w:r>
      <w:r w:rsidR="007D32EE">
        <w:rPr>
          <w:rFonts w:ascii="Times New Roman" w:hAnsi="Times New Roman" w:cs="Times New Roman"/>
        </w:rPr>
        <w:t>;</w:t>
      </w:r>
      <w:r w:rsidR="00B42E93">
        <w:rPr>
          <w:rFonts w:ascii="Times New Roman" w:hAnsi="Times New Roman" w:cs="Times New Roman"/>
        </w:rPr>
        <w:t xml:space="preserve"> per altre invece</w:t>
      </w:r>
      <w:r w:rsidR="000F2E52">
        <w:rPr>
          <w:rFonts w:ascii="Times New Roman" w:hAnsi="Times New Roman" w:cs="Times New Roman"/>
        </w:rPr>
        <w:t>, l’obbiettivo principale rientrava in operazioni di</w:t>
      </w:r>
      <w:r w:rsidR="00B42E93">
        <w:rPr>
          <w:rFonts w:ascii="Times New Roman" w:hAnsi="Times New Roman" w:cs="Times New Roman"/>
        </w:rPr>
        <w:t xml:space="preserve"> </w:t>
      </w:r>
      <w:r w:rsidR="000F2E52">
        <w:rPr>
          <w:rFonts w:ascii="Times New Roman" w:hAnsi="Times New Roman" w:cs="Times New Roman"/>
        </w:rPr>
        <w:t>target</w:t>
      </w:r>
      <w:r w:rsidR="00B42E93">
        <w:rPr>
          <w:rFonts w:ascii="Times New Roman" w:hAnsi="Times New Roman" w:cs="Times New Roman"/>
        </w:rPr>
        <w:t xml:space="preserve">, </w:t>
      </w:r>
      <w:r w:rsidR="000F2E52">
        <w:rPr>
          <w:rFonts w:ascii="Times New Roman" w:hAnsi="Times New Roman" w:cs="Times New Roman"/>
        </w:rPr>
        <w:t xml:space="preserve">nella </w:t>
      </w:r>
      <w:r w:rsidR="00B42E93">
        <w:rPr>
          <w:rFonts w:ascii="Times New Roman" w:hAnsi="Times New Roman" w:cs="Times New Roman"/>
        </w:rPr>
        <w:t>crea</w:t>
      </w:r>
      <w:r w:rsidR="000F2E52">
        <w:rPr>
          <w:rFonts w:ascii="Times New Roman" w:hAnsi="Times New Roman" w:cs="Times New Roman"/>
        </w:rPr>
        <w:t>zione di</w:t>
      </w:r>
      <w:r w:rsidR="00B42E93">
        <w:rPr>
          <w:rFonts w:ascii="Times New Roman" w:hAnsi="Times New Roman" w:cs="Times New Roman"/>
        </w:rPr>
        <w:t xml:space="preserve"> nuove infrastrutture</w:t>
      </w:r>
      <w:r w:rsidR="007D32EE">
        <w:rPr>
          <w:rFonts w:ascii="Times New Roman" w:hAnsi="Times New Roman" w:cs="Times New Roman"/>
        </w:rPr>
        <w:t>,</w:t>
      </w:r>
      <w:r w:rsidR="00B42E93">
        <w:rPr>
          <w:rFonts w:ascii="Times New Roman" w:hAnsi="Times New Roman" w:cs="Times New Roman"/>
        </w:rPr>
        <w:t xml:space="preserve"> per attirare l’attenzione dei visitatori e </w:t>
      </w:r>
      <w:r w:rsidR="007D32EE">
        <w:rPr>
          <w:rFonts w:ascii="Times New Roman" w:hAnsi="Times New Roman" w:cs="Times New Roman"/>
        </w:rPr>
        <w:t xml:space="preserve">di </w:t>
      </w:r>
      <w:r w:rsidR="00B42E93">
        <w:rPr>
          <w:rFonts w:ascii="Times New Roman" w:hAnsi="Times New Roman" w:cs="Times New Roman"/>
        </w:rPr>
        <w:t>sfruttare così la manifestazione come evento catalizzatore</w:t>
      </w:r>
      <w:r w:rsidR="00B42E93">
        <w:rPr>
          <w:rStyle w:val="Rimandonotaapidipagina"/>
          <w:rFonts w:ascii="Times New Roman" w:hAnsi="Times New Roman" w:cs="Times New Roman"/>
        </w:rPr>
        <w:footnoteReference w:id="3"/>
      </w:r>
      <w:r w:rsidR="00B42E93">
        <w:rPr>
          <w:rFonts w:ascii="Times New Roman" w:hAnsi="Times New Roman" w:cs="Times New Roman"/>
        </w:rPr>
        <w:t>.</w:t>
      </w:r>
      <w:r w:rsidR="00C511F5">
        <w:rPr>
          <w:rFonts w:ascii="Times New Roman" w:hAnsi="Times New Roman" w:cs="Times New Roman"/>
        </w:rPr>
        <w:t xml:space="preserve"> </w:t>
      </w:r>
      <w:r w:rsidR="000F2E52">
        <w:rPr>
          <w:rFonts w:ascii="Times New Roman" w:hAnsi="Times New Roman" w:cs="Times New Roman"/>
        </w:rPr>
        <w:t>Quanto</w:t>
      </w:r>
      <w:r w:rsidR="001643F6">
        <w:rPr>
          <w:rFonts w:ascii="Times New Roman" w:hAnsi="Times New Roman" w:cs="Times New Roman"/>
        </w:rPr>
        <w:t xml:space="preserve"> accade alla città</w:t>
      </w:r>
      <w:r w:rsidR="00216F13">
        <w:rPr>
          <w:rFonts w:ascii="Times New Roman" w:hAnsi="Times New Roman" w:cs="Times New Roman"/>
        </w:rPr>
        <w:t xml:space="preserve"> </w:t>
      </w:r>
      <w:r w:rsidR="002962B1">
        <w:rPr>
          <w:rFonts w:ascii="Times New Roman" w:hAnsi="Times New Roman" w:cs="Times New Roman"/>
        </w:rPr>
        <w:t>che riesce ad aggiudicarsi questo titolo</w:t>
      </w:r>
      <w:r w:rsidR="00216F13">
        <w:rPr>
          <w:rFonts w:ascii="Times New Roman" w:hAnsi="Times New Roman" w:cs="Times New Roman"/>
        </w:rPr>
        <w:t>,</w:t>
      </w:r>
      <w:r w:rsidR="001643F6">
        <w:rPr>
          <w:rFonts w:ascii="Times New Roman" w:hAnsi="Times New Roman" w:cs="Times New Roman"/>
        </w:rPr>
        <w:t xml:space="preserve"> è un processo </w:t>
      </w:r>
      <w:r w:rsidR="00885C1D">
        <w:rPr>
          <w:rFonts w:ascii="Times New Roman" w:hAnsi="Times New Roman" w:cs="Times New Roman"/>
        </w:rPr>
        <w:t>assai</w:t>
      </w:r>
      <w:r w:rsidR="000F2E52">
        <w:rPr>
          <w:rFonts w:ascii="Times New Roman" w:hAnsi="Times New Roman" w:cs="Times New Roman"/>
        </w:rPr>
        <w:t xml:space="preserve"> complesso che inizia con la promozione </w:t>
      </w:r>
      <w:r w:rsidR="001643F6">
        <w:rPr>
          <w:rFonts w:ascii="Times New Roman" w:hAnsi="Times New Roman" w:cs="Times New Roman"/>
        </w:rPr>
        <w:t>urbana</w:t>
      </w:r>
      <w:r w:rsidR="000F2E52">
        <w:rPr>
          <w:rFonts w:ascii="Times New Roman" w:hAnsi="Times New Roman" w:cs="Times New Roman"/>
        </w:rPr>
        <w:t xml:space="preserve"> e locale del territorio interessato e </w:t>
      </w:r>
      <w:r w:rsidR="007D32EE">
        <w:rPr>
          <w:rFonts w:ascii="Times New Roman" w:hAnsi="Times New Roman" w:cs="Times New Roman"/>
        </w:rPr>
        <w:t>attraverso un lungo iter lavorativo, finalizzato al potenziamento della</w:t>
      </w:r>
      <w:r w:rsidR="001643F6">
        <w:rPr>
          <w:rFonts w:ascii="Times New Roman" w:hAnsi="Times New Roman" w:cs="Times New Roman"/>
        </w:rPr>
        <w:t xml:space="preserve"> propria valorizzazione</w:t>
      </w:r>
      <w:r w:rsidR="007D32EE">
        <w:rPr>
          <w:rFonts w:ascii="Times New Roman" w:hAnsi="Times New Roman" w:cs="Times New Roman"/>
        </w:rPr>
        <w:t xml:space="preserve"> e</w:t>
      </w:r>
      <w:r w:rsidR="000F2E52">
        <w:rPr>
          <w:rFonts w:ascii="Times New Roman" w:hAnsi="Times New Roman" w:cs="Times New Roman"/>
        </w:rPr>
        <w:t xml:space="preserve"> ragionando</w:t>
      </w:r>
      <w:r w:rsidR="007D32EE">
        <w:rPr>
          <w:rFonts w:ascii="Times New Roman" w:hAnsi="Times New Roman" w:cs="Times New Roman"/>
        </w:rPr>
        <w:t xml:space="preserve"> così</w:t>
      </w:r>
      <w:r w:rsidR="000F2E52">
        <w:rPr>
          <w:rFonts w:ascii="Times New Roman" w:hAnsi="Times New Roman" w:cs="Times New Roman"/>
        </w:rPr>
        <w:t xml:space="preserve"> in un’ottica </w:t>
      </w:r>
      <w:proofErr w:type="spellStart"/>
      <w:r w:rsidR="001643F6">
        <w:rPr>
          <w:rFonts w:ascii="Times New Roman" w:hAnsi="Times New Roman" w:cs="Times New Roman"/>
        </w:rPr>
        <w:t>transcalare</w:t>
      </w:r>
      <w:proofErr w:type="spellEnd"/>
      <w:r w:rsidR="001643F6">
        <w:rPr>
          <w:rFonts w:ascii="Times New Roman" w:hAnsi="Times New Roman" w:cs="Times New Roman"/>
        </w:rPr>
        <w:t xml:space="preserve"> </w:t>
      </w:r>
      <w:r w:rsidR="007D32EE">
        <w:rPr>
          <w:rFonts w:ascii="Times New Roman" w:hAnsi="Times New Roman" w:cs="Times New Roman"/>
        </w:rPr>
        <w:t>grazie all’aggiunta del</w:t>
      </w:r>
      <w:r w:rsidR="001643F6">
        <w:rPr>
          <w:rFonts w:ascii="Times New Roman" w:hAnsi="Times New Roman" w:cs="Times New Roman"/>
        </w:rPr>
        <w:t xml:space="preserve"> valore </w:t>
      </w:r>
      <w:r w:rsidR="007D32EE">
        <w:rPr>
          <w:rFonts w:ascii="Times New Roman" w:hAnsi="Times New Roman" w:cs="Times New Roman"/>
        </w:rPr>
        <w:t>competitivo,</w:t>
      </w:r>
      <w:r w:rsidR="001643F6">
        <w:rPr>
          <w:rFonts w:ascii="Times New Roman" w:hAnsi="Times New Roman" w:cs="Times New Roman"/>
        </w:rPr>
        <w:t xml:space="preserve"> che entra in gioco </w:t>
      </w:r>
      <w:r w:rsidR="002962B1">
        <w:rPr>
          <w:rFonts w:ascii="Times New Roman" w:hAnsi="Times New Roman" w:cs="Times New Roman"/>
        </w:rPr>
        <w:t>poiché,</w:t>
      </w:r>
      <w:r w:rsidR="001643F6">
        <w:rPr>
          <w:rFonts w:ascii="Times New Roman" w:hAnsi="Times New Roman" w:cs="Times New Roman"/>
        </w:rPr>
        <w:t xml:space="preserve"> afferma Bacon</w:t>
      </w:r>
      <w:r w:rsidR="002962B1">
        <w:rPr>
          <w:rFonts w:ascii="Times New Roman" w:hAnsi="Times New Roman" w:cs="Times New Roman"/>
        </w:rPr>
        <w:t>:</w:t>
      </w:r>
    </w:p>
    <w:p w14:paraId="7F8C5BEB" w14:textId="77777777" w:rsidR="00885C1D" w:rsidRDefault="00885C1D" w:rsidP="001643F6">
      <w:pPr>
        <w:spacing w:after="0"/>
        <w:ind w:left="567" w:firstLine="567"/>
        <w:jc w:val="both"/>
        <w:rPr>
          <w:rFonts w:ascii="Times New Roman" w:hAnsi="Times New Roman" w:cs="Times New Roman"/>
          <w:sz w:val="20"/>
          <w:szCs w:val="20"/>
        </w:rPr>
      </w:pPr>
    </w:p>
    <w:p w14:paraId="5B4FA07C" w14:textId="7739CD78" w:rsidR="008D4932" w:rsidRPr="001643F6" w:rsidRDefault="001643F6" w:rsidP="001643F6">
      <w:pPr>
        <w:spacing w:after="0"/>
        <w:ind w:left="567" w:firstLine="567"/>
        <w:jc w:val="both"/>
        <w:rPr>
          <w:rFonts w:ascii="Times New Roman" w:hAnsi="Times New Roman" w:cs="Times New Roman"/>
          <w:sz w:val="20"/>
          <w:szCs w:val="20"/>
        </w:rPr>
      </w:pPr>
      <w:r w:rsidRPr="001643F6">
        <w:rPr>
          <w:rFonts w:ascii="Times New Roman" w:hAnsi="Times New Roman" w:cs="Times New Roman"/>
          <w:sz w:val="20"/>
          <w:szCs w:val="20"/>
        </w:rPr>
        <w:t xml:space="preserve">non c’è solo il desiderio di ottenere un titolo prestigioso e blasonato a fronte di programmi e attività culturali, </w:t>
      </w:r>
      <w:r w:rsidR="00F3498B" w:rsidRPr="001643F6">
        <w:rPr>
          <w:rFonts w:ascii="Times New Roman" w:hAnsi="Times New Roman" w:cs="Times New Roman"/>
          <w:sz w:val="20"/>
          <w:szCs w:val="20"/>
        </w:rPr>
        <w:t>ma,</w:t>
      </w:r>
      <w:r w:rsidRPr="001643F6">
        <w:rPr>
          <w:rFonts w:ascii="Times New Roman" w:hAnsi="Times New Roman" w:cs="Times New Roman"/>
          <w:sz w:val="20"/>
          <w:szCs w:val="20"/>
        </w:rPr>
        <w:t xml:space="preserve"> piuttosto attraverso lo strumento della cultura, l’opportunità di sviluppare politiche urbane attive per stimolare un rilancio della città e, </w:t>
      </w:r>
      <w:proofErr w:type="gramStart"/>
      <w:r w:rsidRPr="001643F6">
        <w:rPr>
          <w:rFonts w:ascii="Times New Roman" w:hAnsi="Times New Roman" w:cs="Times New Roman"/>
          <w:sz w:val="20"/>
          <w:szCs w:val="20"/>
        </w:rPr>
        <w:t>nel contempo</w:t>
      </w:r>
      <w:proofErr w:type="gramEnd"/>
      <w:r w:rsidRPr="001643F6">
        <w:rPr>
          <w:rFonts w:ascii="Times New Roman" w:hAnsi="Times New Roman" w:cs="Times New Roman"/>
          <w:sz w:val="20"/>
          <w:szCs w:val="20"/>
        </w:rPr>
        <w:t>, l’occasione di implementare processi di rigenerazione del contesto urbano, a partire dal centro cittadino</w:t>
      </w:r>
      <w:r w:rsidR="00EB22D1">
        <w:rPr>
          <w:rFonts w:ascii="Times New Roman" w:hAnsi="Times New Roman" w:cs="Times New Roman"/>
          <w:sz w:val="20"/>
          <w:szCs w:val="20"/>
        </w:rPr>
        <w:t xml:space="preserve"> (Bacon p.342)</w:t>
      </w:r>
      <w:r w:rsidRPr="001643F6">
        <w:rPr>
          <w:rFonts w:ascii="Times New Roman" w:hAnsi="Times New Roman" w:cs="Times New Roman"/>
          <w:sz w:val="20"/>
          <w:szCs w:val="20"/>
        </w:rPr>
        <w:t>.</w:t>
      </w:r>
    </w:p>
    <w:p w14:paraId="18CC9076" w14:textId="77777777" w:rsidR="00C511F5" w:rsidRDefault="00C511F5" w:rsidP="00C511F5">
      <w:pPr>
        <w:spacing w:after="0"/>
        <w:jc w:val="both"/>
        <w:rPr>
          <w:rFonts w:ascii="Times New Roman" w:hAnsi="Times New Roman" w:cs="Times New Roman"/>
        </w:rPr>
      </w:pPr>
    </w:p>
    <w:p w14:paraId="7ACEC96B" w14:textId="2E441D00" w:rsidR="008F39C0" w:rsidRDefault="00195161" w:rsidP="00084C2C">
      <w:pPr>
        <w:spacing w:after="0"/>
        <w:jc w:val="both"/>
        <w:rPr>
          <w:rFonts w:ascii="Times New Roman" w:hAnsi="Times New Roman" w:cs="Times New Roman"/>
        </w:rPr>
      </w:pPr>
      <w:r>
        <w:rPr>
          <w:rFonts w:ascii="Times New Roman" w:hAnsi="Times New Roman" w:cs="Times New Roman"/>
        </w:rPr>
        <w:t>Allo stesso modo</w:t>
      </w:r>
      <w:r w:rsidR="00FE6E46">
        <w:rPr>
          <w:rFonts w:ascii="Times New Roman" w:hAnsi="Times New Roman" w:cs="Times New Roman"/>
        </w:rPr>
        <w:t>,</w:t>
      </w:r>
      <w:r>
        <w:rPr>
          <w:rFonts w:ascii="Times New Roman" w:hAnsi="Times New Roman" w:cs="Times New Roman"/>
        </w:rPr>
        <w:t xml:space="preserve"> appare fondamentale </w:t>
      </w:r>
      <w:r w:rsidR="002962B1">
        <w:rPr>
          <w:rFonts w:ascii="Times New Roman" w:hAnsi="Times New Roman" w:cs="Times New Roman"/>
        </w:rPr>
        <w:t xml:space="preserve">come il comparto mediatico e turistico tendano ad ampliarsi vertiginosamente </w:t>
      </w:r>
      <w:r>
        <w:rPr>
          <w:rFonts w:ascii="Times New Roman" w:hAnsi="Times New Roman" w:cs="Times New Roman"/>
        </w:rPr>
        <w:t xml:space="preserve">in termini di brand e di marketing </w:t>
      </w:r>
      <w:r w:rsidR="002962B1">
        <w:rPr>
          <w:rFonts w:ascii="Times New Roman" w:hAnsi="Times New Roman" w:cs="Times New Roman"/>
        </w:rPr>
        <w:t>e di come tali strategie veng</w:t>
      </w:r>
      <w:r w:rsidR="000F2E52">
        <w:rPr>
          <w:rFonts w:ascii="Times New Roman" w:hAnsi="Times New Roman" w:cs="Times New Roman"/>
        </w:rPr>
        <w:t>a</w:t>
      </w:r>
      <w:r w:rsidR="002962B1">
        <w:rPr>
          <w:rFonts w:ascii="Times New Roman" w:hAnsi="Times New Roman" w:cs="Times New Roman"/>
        </w:rPr>
        <w:t xml:space="preserve">no oggi prese in carico per lavorare sulla diffusione di </w:t>
      </w:r>
      <w:r>
        <w:rPr>
          <w:rFonts w:ascii="Times New Roman" w:hAnsi="Times New Roman" w:cs="Times New Roman"/>
        </w:rPr>
        <w:t>un nuovo modello urbano</w:t>
      </w:r>
      <w:r w:rsidR="00FE6E46">
        <w:rPr>
          <w:rFonts w:ascii="Times New Roman" w:hAnsi="Times New Roman" w:cs="Times New Roman"/>
        </w:rPr>
        <w:t>,</w:t>
      </w:r>
      <w:r>
        <w:rPr>
          <w:rFonts w:ascii="Times New Roman" w:hAnsi="Times New Roman" w:cs="Times New Roman"/>
        </w:rPr>
        <w:t xml:space="preserve"> </w:t>
      </w:r>
      <w:r w:rsidR="000F2E52">
        <w:rPr>
          <w:rFonts w:ascii="Times New Roman" w:hAnsi="Times New Roman" w:cs="Times New Roman"/>
        </w:rPr>
        <w:t xml:space="preserve">in grado </w:t>
      </w:r>
      <w:r w:rsidR="002962B1">
        <w:rPr>
          <w:rFonts w:ascii="Times New Roman" w:hAnsi="Times New Roman" w:cs="Times New Roman"/>
        </w:rPr>
        <w:t xml:space="preserve">di vestire un ruolo decisamente più attraente e accattivante che permetta pesanti ricadute – nel senso positivo del termine – </w:t>
      </w:r>
      <w:r w:rsidR="000F2E52">
        <w:rPr>
          <w:rFonts w:ascii="Times New Roman" w:hAnsi="Times New Roman" w:cs="Times New Roman"/>
        </w:rPr>
        <w:t>nello</w:t>
      </w:r>
      <w:r w:rsidR="002962B1">
        <w:rPr>
          <w:rFonts w:ascii="Times New Roman" w:hAnsi="Times New Roman" w:cs="Times New Roman"/>
        </w:rPr>
        <w:t xml:space="preserve"> sviluppo stesso della società, l’accrescimento economico e una maggiore consapevolezza delle ricchezze territoriali capaci di investire nel comparto della cultura </w:t>
      </w:r>
      <w:r w:rsidRPr="00195161">
        <w:rPr>
          <w:rFonts w:ascii="Times New Roman" w:hAnsi="Times New Roman" w:cs="Times New Roman"/>
          <w:color w:val="000000"/>
          <w:spacing w:val="-15"/>
        </w:rPr>
        <w:t>(</w:t>
      </w:r>
      <w:proofErr w:type="spellStart"/>
      <w:r w:rsidRPr="00195161">
        <w:rPr>
          <w:rFonts w:ascii="Times New Roman" w:hAnsi="Times New Roman" w:cs="Times New Roman"/>
          <w:color w:val="000000"/>
          <w:spacing w:val="-15"/>
        </w:rPr>
        <w:t>Franch</w:t>
      </w:r>
      <w:proofErr w:type="spellEnd"/>
      <w:r w:rsidRPr="00195161">
        <w:rPr>
          <w:rFonts w:ascii="Times New Roman" w:hAnsi="Times New Roman" w:cs="Times New Roman"/>
          <w:color w:val="000000"/>
          <w:spacing w:val="-15"/>
        </w:rPr>
        <w:t>, 2010</w:t>
      </w:r>
      <w:r>
        <w:rPr>
          <w:rFonts w:ascii="Times New Roman" w:hAnsi="Times New Roman" w:cs="Times New Roman"/>
          <w:color w:val="000000"/>
          <w:spacing w:val="-15"/>
        </w:rPr>
        <w:t>; Landi</w:t>
      </w:r>
      <w:r w:rsidR="002C0E8B">
        <w:rPr>
          <w:rFonts w:ascii="Times New Roman" w:hAnsi="Times New Roman" w:cs="Times New Roman"/>
          <w:color w:val="000000"/>
          <w:spacing w:val="-15"/>
        </w:rPr>
        <w:t xml:space="preserve"> </w:t>
      </w:r>
      <w:r>
        <w:rPr>
          <w:rFonts w:ascii="Times New Roman" w:hAnsi="Times New Roman" w:cs="Times New Roman"/>
          <w:color w:val="000000"/>
          <w:spacing w:val="-15"/>
        </w:rPr>
        <w:t xml:space="preserve">2003, </w:t>
      </w:r>
      <w:proofErr w:type="spellStart"/>
      <w:r>
        <w:rPr>
          <w:rFonts w:ascii="Times New Roman" w:hAnsi="Times New Roman" w:cs="Times New Roman"/>
          <w:color w:val="000000"/>
          <w:spacing w:val="-15"/>
        </w:rPr>
        <w:t>Pancarelli</w:t>
      </w:r>
      <w:proofErr w:type="spellEnd"/>
      <w:r>
        <w:rPr>
          <w:rFonts w:ascii="Times New Roman" w:hAnsi="Times New Roman" w:cs="Times New Roman"/>
          <w:color w:val="000000"/>
          <w:spacing w:val="-15"/>
        </w:rPr>
        <w:t xml:space="preserve"> e Gregori</w:t>
      </w:r>
      <w:r w:rsidR="002C0E8B">
        <w:rPr>
          <w:rFonts w:ascii="Times New Roman" w:hAnsi="Times New Roman" w:cs="Times New Roman"/>
          <w:color w:val="000000"/>
          <w:spacing w:val="-15"/>
        </w:rPr>
        <w:t xml:space="preserve"> </w:t>
      </w:r>
      <w:r>
        <w:rPr>
          <w:rFonts w:ascii="Times New Roman" w:hAnsi="Times New Roman" w:cs="Times New Roman"/>
          <w:color w:val="000000"/>
          <w:spacing w:val="-15"/>
        </w:rPr>
        <w:t xml:space="preserve">2009 </w:t>
      </w:r>
      <w:r w:rsidRPr="00195161">
        <w:rPr>
          <w:rFonts w:ascii="Times New Roman" w:hAnsi="Times New Roman" w:cs="Times New Roman"/>
          <w:color w:val="000000"/>
          <w:spacing w:val="-15"/>
        </w:rPr>
        <w:t>).</w:t>
      </w:r>
      <w:r w:rsidR="00C2622B">
        <w:rPr>
          <w:rFonts w:ascii="Times New Roman" w:hAnsi="Times New Roman" w:cs="Times New Roman"/>
        </w:rPr>
        <w:t xml:space="preserve"> </w:t>
      </w:r>
      <w:r w:rsidR="002962B1" w:rsidRPr="006F3EFD">
        <w:rPr>
          <w:rFonts w:ascii="Times New Roman" w:hAnsi="Times New Roman" w:cs="Times New Roman"/>
        </w:rPr>
        <w:t xml:space="preserve">Ciò che appare </w:t>
      </w:r>
      <w:r w:rsidR="0052798F">
        <w:rPr>
          <w:rFonts w:ascii="Times New Roman" w:hAnsi="Times New Roman" w:cs="Times New Roman"/>
        </w:rPr>
        <w:t>interessante</w:t>
      </w:r>
      <w:r w:rsidR="00F22115" w:rsidRPr="006F3EFD">
        <w:rPr>
          <w:rFonts w:ascii="Times New Roman" w:hAnsi="Times New Roman" w:cs="Times New Roman"/>
        </w:rPr>
        <w:t xml:space="preserve"> </w:t>
      </w:r>
      <w:r w:rsidR="00F3498B" w:rsidRPr="006F3EFD">
        <w:rPr>
          <w:rFonts w:ascii="Times New Roman" w:hAnsi="Times New Roman" w:cs="Times New Roman"/>
        </w:rPr>
        <w:t>è l’individuazione, da parte del</w:t>
      </w:r>
      <w:r w:rsidR="00C511F5" w:rsidRPr="006F3EFD">
        <w:rPr>
          <w:rFonts w:ascii="Times New Roman" w:hAnsi="Times New Roman" w:cs="Times New Roman"/>
        </w:rPr>
        <w:t>la letteratura sul tema</w:t>
      </w:r>
      <w:r w:rsidR="00F3498B" w:rsidRPr="006F3EFD">
        <w:rPr>
          <w:rFonts w:ascii="Times New Roman" w:hAnsi="Times New Roman" w:cs="Times New Roman"/>
        </w:rPr>
        <w:t xml:space="preserve"> del fatto</w:t>
      </w:r>
      <w:r w:rsidR="00371664">
        <w:rPr>
          <w:rFonts w:ascii="Times New Roman" w:hAnsi="Times New Roman" w:cs="Times New Roman"/>
        </w:rPr>
        <w:t xml:space="preserve"> che</w:t>
      </w:r>
      <w:r w:rsidR="00F3498B" w:rsidRPr="006F3EFD">
        <w:rPr>
          <w:rFonts w:ascii="Times New Roman" w:hAnsi="Times New Roman" w:cs="Times New Roman"/>
        </w:rPr>
        <w:t xml:space="preserve"> </w:t>
      </w:r>
      <w:r w:rsidR="0052798F">
        <w:rPr>
          <w:rFonts w:ascii="Times New Roman" w:hAnsi="Times New Roman" w:cs="Times New Roman"/>
        </w:rPr>
        <w:t>per circa una decina di anni dagli anni 2000 al 2010,</w:t>
      </w:r>
      <w:r w:rsidR="0031555F">
        <w:rPr>
          <w:rFonts w:ascii="Times New Roman" w:hAnsi="Times New Roman" w:cs="Times New Roman"/>
        </w:rPr>
        <w:t xml:space="preserve"> in particolare,</w:t>
      </w:r>
      <w:r w:rsidR="0052798F">
        <w:rPr>
          <w:rFonts w:ascii="Times New Roman" w:hAnsi="Times New Roman" w:cs="Times New Roman"/>
        </w:rPr>
        <w:t xml:space="preserve"> tale riconoscimento veniva assegnato per lo stesso anno a più contesti territoriali</w:t>
      </w:r>
      <w:r w:rsidR="0031555F">
        <w:rPr>
          <w:rStyle w:val="Rimandonotaapidipagina"/>
          <w:rFonts w:ascii="Times New Roman" w:hAnsi="Times New Roman" w:cs="Times New Roman"/>
        </w:rPr>
        <w:footnoteReference w:id="4"/>
      </w:r>
      <w:r w:rsidR="0052798F">
        <w:rPr>
          <w:rFonts w:ascii="Times New Roman" w:hAnsi="Times New Roman" w:cs="Times New Roman"/>
        </w:rPr>
        <w:t>, portando quasi ad una standardizzazione dei luoghi</w:t>
      </w:r>
      <w:r w:rsidR="0031555F">
        <w:rPr>
          <w:rFonts w:ascii="Times New Roman" w:hAnsi="Times New Roman" w:cs="Times New Roman"/>
        </w:rPr>
        <w:t xml:space="preserve"> e alla perdita stessa di valore di questo titolo, e che oggi al contrario, si cerchi di riservare tale menzione in base a tutta una serie di connotazioni </w:t>
      </w:r>
      <w:r w:rsidR="0031555F" w:rsidRPr="006F3EFD">
        <w:rPr>
          <w:rFonts w:ascii="Times New Roman" w:hAnsi="Times New Roman" w:cs="Times New Roman"/>
        </w:rPr>
        <w:t xml:space="preserve">semantiche, culturali, ideologiche, molto rappresentative, (Turco A 2010) </w:t>
      </w:r>
      <w:r w:rsidR="0031555F">
        <w:rPr>
          <w:rFonts w:ascii="Times New Roman" w:hAnsi="Times New Roman" w:cs="Times New Roman"/>
        </w:rPr>
        <w:t>e di quelle</w:t>
      </w:r>
      <w:r w:rsidR="0031555F" w:rsidRPr="006F3EFD">
        <w:rPr>
          <w:rFonts w:ascii="Times New Roman" w:hAnsi="Times New Roman" w:cs="Times New Roman"/>
        </w:rPr>
        <w:t xml:space="preserve"> peculiarità</w:t>
      </w:r>
      <w:r w:rsidR="0031555F">
        <w:rPr>
          <w:rFonts w:ascii="Times New Roman" w:hAnsi="Times New Roman" w:cs="Times New Roman"/>
        </w:rPr>
        <w:t xml:space="preserve"> che </w:t>
      </w:r>
      <w:r w:rsidR="0031555F">
        <w:rPr>
          <w:rFonts w:ascii="Times New Roman" w:hAnsi="Times New Roman" w:cs="Times New Roman"/>
        </w:rPr>
        <w:t xml:space="preserve">rendono i luoghi unici ed ineguagliabili. </w:t>
      </w:r>
      <w:r w:rsidR="00CC4421">
        <w:rPr>
          <w:rFonts w:ascii="Times New Roman" w:hAnsi="Times New Roman" w:cs="Times New Roman"/>
        </w:rPr>
        <w:t>Quanto detto fino ad ora rende</w:t>
      </w:r>
      <w:r w:rsidR="00A36AEF">
        <w:rPr>
          <w:rFonts w:ascii="Times New Roman" w:hAnsi="Times New Roman" w:cs="Times New Roman"/>
        </w:rPr>
        <w:t xml:space="preserve"> evidente come </w:t>
      </w:r>
      <w:r w:rsidR="00CC4421">
        <w:rPr>
          <w:rFonts w:ascii="Times New Roman" w:hAnsi="Times New Roman" w:cs="Times New Roman"/>
        </w:rPr>
        <w:t>il suddetto titolo</w:t>
      </w:r>
      <w:r w:rsidR="00A36AEF">
        <w:rPr>
          <w:rFonts w:ascii="Times New Roman" w:hAnsi="Times New Roman" w:cs="Times New Roman"/>
        </w:rPr>
        <w:t xml:space="preserve">, </w:t>
      </w:r>
      <w:r w:rsidR="00CC4421">
        <w:rPr>
          <w:rFonts w:ascii="Times New Roman" w:hAnsi="Times New Roman" w:cs="Times New Roman"/>
        </w:rPr>
        <w:t>valutato</w:t>
      </w:r>
      <w:r w:rsidR="00A36AEF">
        <w:rPr>
          <w:rFonts w:ascii="Times New Roman" w:hAnsi="Times New Roman" w:cs="Times New Roman"/>
        </w:rPr>
        <w:t xml:space="preserve"> da molti </w:t>
      </w:r>
      <w:r w:rsidR="0035668D">
        <w:rPr>
          <w:rFonts w:ascii="Times New Roman" w:hAnsi="Times New Roman" w:cs="Times New Roman"/>
        </w:rPr>
        <w:t>studiosi</w:t>
      </w:r>
      <w:r w:rsidR="00FE6E46">
        <w:rPr>
          <w:rFonts w:ascii="Times New Roman" w:hAnsi="Times New Roman" w:cs="Times New Roman"/>
        </w:rPr>
        <w:t xml:space="preserve"> – nell’ottica degli </w:t>
      </w:r>
      <w:r w:rsidR="00FE6E46" w:rsidRPr="00FE6E46">
        <w:rPr>
          <w:rFonts w:ascii="Times New Roman" w:hAnsi="Times New Roman" w:cs="Times New Roman"/>
          <w:i/>
        </w:rPr>
        <w:t>events studies</w:t>
      </w:r>
      <w:r w:rsidR="00FE6E46">
        <w:rPr>
          <w:rFonts w:ascii="Times New Roman" w:hAnsi="Times New Roman" w:cs="Times New Roman"/>
        </w:rPr>
        <w:t xml:space="preserve"> – </w:t>
      </w:r>
      <w:r w:rsidR="00A36AEF">
        <w:rPr>
          <w:rFonts w:ascii="Times New Roman" w:hAnsi="Times New Roman" w:cs="Times New Roman"/>
        </w:rPr>
        <w:t xml:space="preserve">come </w:t>
      </w:r>
      <w:r w:rsidR="0023289D">
        <w:rPr>
          <w:rFonts w:ascii="Times New Roman" w:hAnsi="Times New Roman" w:cs="Times New Roman"/>
        </w:rPr>
        <w:t>una delle poche rassegne</w:t>
      </w:r>
      <w:r w:rsidR="00A36AEF">
        <w:rPr>
          <w:rFonts w:ascii="Times New Roman" w:hAnsi="Times New Roman" w:cs="Times New Roman"/>
        </w:rPr>
        <w:t xml:space="preserve"> </w:t>
      </w:r>
      <w:r w:rsidR="0023289D">
        <w:rPr>
          <w:rFonts w:ascii="Times New Roman" w:hAnsi="Times New Roman" w:cs="Times New Roman"/>
        </w:rPr>
        <w:t>capaci</w:t>
      </w:r>
      <w:r w:rsidR="00A36AEF">
        <w:rPr>
          <w:rFonts w:ascii="Times New Roman" w:hAnsi="Times New Roman" w:cs="Times New Roman"/>
        </w:rPr>
        <w:t xml:space="preserve"> di valorizza</w:t>
      </w:r>
      <w:r w:rsidR="0023289D">
        <w:rPr>
          <w:rFonts w:ascii="Times New Roman" w:hAnsi="Times New Roman" w:cs="Times New Roman"/>
        </w:rPr>
        <w:t xml:space="preserve">re </w:t>
      </w:r>
      <w:r w:rsidR="006F0E82">
        <w:rPr>
          <w:rFonts w:ascii="Times New Roman" w:hAnsi="Times New Roman" w:cs="Times New Roman"/>
        </w:rPr>
        <w:t>qualità</w:t>
      </w:r>
      <w:r w:rsidR="00A36AEF">
        <w:rPr>
          <w:rFonts w:ascii="Times New Roman" w:hAnsi="Times New Roman" w:cs="Times New Roman"/>
        </w:rPr>
        <w:t xml:space="preserve"> identitari</w:t>
      </w:r>
      <w:r w:rsidR="006F0E82">
        <w:rPr>
          <w:rFonts w:ascii="Times New Roman" w:hAnsi="Times New Roman" w:cs="Times New Roman"/>
        </w:rPr>
        <w:t>e</w:t>
      </w:r>
      <w:r w:rsidR="00A36AEF">
        <w:rPr>
          <w:rFonts w:ascii="Times New Roman" w:hAnsi="Times New Roman" w:cs="Times New Roman"/>
        </w:rPr>
        <w:t>, storic</w:t>
      </w:r>
      <w:r w:rsidR="006F0E82">
        <w:rPr>
          <w:rFonts w:ascii="Times New Roman" w:hAnsi="Times New Roman" w:cs="Times New Roman"/>
        </w:rPr>
        <w:t xml:space="preserve">he, </w:t>
      </w:r>
      <w:r w:rsidR="00A36AEF">
        <w:rPr>
          <w:rFonts w:ascii="Times New Roman" w:hAnsi="Times New Roman" w:cs="Times New Roman"/>
        </w:rPr>
        <w:t>cultural</w:t>
      </w:r>
      <w:r w:rsidR="0023289D">
        <w:rPr>
          <w:rFonts w:ascii="Times New Roman" w:hAnsi="Times New Roman" w:cs="Times New Roman"/>
        </w:rPr>
        <w:t>i</w:t>
      </w:r>
      <w:r w:rsidR="00A36AEF">
        <w:rPr>
          <w:rFonts w:ascii="Times New Roman" w:hAnsi="Times New Roman" w:cs="Times New Roman"/>
        </w:rPr>
        <w:t xml:space="preserve"> </w:t>
      </w:r>
      <w:r w:rsidR="0023289D">
        <w:rPr>
          <w:rFonts w:ascii="Times New Roman" w:hAnsi="Times New Roman" w:cs="Times New Roman"/>
        </w:rPr>
        <w:t xml:space="preserve"> </w:t>
      </w:r>
      <w:r w:rsidR="00A905AC">
        <w:rPr>
          <w:rFonts w:ascii="Times New Roman" w:hAnsi="Times New Roman" w:cs="Times New Roman"/>
        </w:rPr>
        <w:t xml:space="preserve">e </w:t>
      </w:r>
      <w:r w:rsidR="0035668D">
        <w:rPr>
          <w:rFonts w:ascii="Times New Roman" w:hAnsi="Times New Roman" w:cs="Times New Roman"/>
        </w:rPr>
        <w:t xml:space="preserve">di generare operazioni progettuali in misura inferiore rispetto all’organizzazione di un Mega Evento, </w:t>
      </w:r>
      <w:r w:rsidR="00BF22A9">
        <w:rPr>
          <w:rFonts w:ascii="Times New Roman" w:hAnsi="Times New Roman" w:cs="Times New Roman"/>
        </w:rPr>
        <w:t xml:space="preserve">sia stato investito </w:t>
      </w:r>
      <w:r w:rsidR="00A905AC">
        <w:rPr>
          <w:rFonts w:ascii="Times New Roman" w:hAnsi="Times New Roman" w:cs="Times New Roman"/>
        </w:rPr>
        <w:t xml:space="preserve">per alcuni anni </w:t>
      </w:r>
      <w:r w:rsidR="00BF22A9">
        <w:rPr>
          <w:rFonts w:ascii="Times New Roman" w:hAnsi="Times New Roman" w:cs="Times New Roman"/>
        </w:rPr>
        <w:t xml:space="preserve">da una perdita di valore significativa </w:t>
      </w:r>
      <w:r w:rsidR="0023289D">
        <w:rPr>
          <w:rFonts w:ascii="Times New Roman" w:hAnsi="Times New Roman" w:cs="Times New Roman"/>
        </w:rPr>
        <w:t>per dirla con Palea per la</w:t>
      </w:r>
      <w:r w:rsidR="0035668D">
        <w:rPr>
          <w:rFonts w:ascii="Times New Roman" w:hAnsi="Times New Roman" w:cs="Times New Roman"/>
        </w:rPr>
        <w:t xml:space="preserve"> </w:t>
      </w:r>
      <w:r w:rsidR="001F2D69">
        <w:rPr>
          <w:rFonts w:ascii="Arial" w:hAnsi="Arial" w:cs="Arial"/>
          <w:b/>
          <w:bCs/>
          <w:color w:val="222222"/>
          <w:sz w:val="21"/>
          <w:szCs w:val="21"/>
        </w:rPr>
        <w:t>«</w:t>
      </w:r>
      <w:r w:rsidR="0035668D">
        <w:rPr>
          <w:rFonts w:ascii="Times New Roman" w:hAnsi="Times New Roman" w:cs="Times New Roman"/>
        </w:rPr>
        <w:t>debolezza concettuale e progettuale di quest’Europa eccessivamente economista e priva di un originale slancio culturale</w:t>
      </w:r>
      <w:r w:rsidR="00F3498B">
        <w:rPr>
          <w:rFonts w:ascii="Arial" w:hAnsi="Arial" w:cs="Arial"/>
          <w:b/>
          <w:bCs/>
          <w:color w:val="222222"/>
          <w:sz w:val="21"/>
          <w:szCs w:val="21"/>
        </w:rPr>
        <w:t>»</w:t>
      </w:r>
      <w:r w:rsidR="001F2D69">
        <w:rPr>
          <w:rFonts w:ascii="Times New Roman" w:hAnsi="Times New Roman" w:cs="Times New Roman"/>
        </w:rPr>
        <w:t xml:space="preserve"> </w:t>
      </w:r>
      <w:r w:rsidR="0035668D">
        <w:rPr>
          <w:rFonts w:ascii="Times New Roman" w:hAnsi="Times New Roman" w:cs="Times New Roman"/>
        </w:rPr>
        <w:t>(Palea p. 21)</w:t>
      </w:r>
      <w:r w:rsidR="00813B50">
        <w:rPr>
          <w:rFonts w:ascii="Times New Roman" w:hAnsi="Times New Roman" w:cs="Times New Roman"/>
        </w:rPr>
        <w:t>.</w:t>
      </w:r>
    </w:p>
    <w:p w14:paraId="6A1203CE" w14:textId="77777777" w:rsidR="006F36F3" w:rsidRDefault="006F36F3" w:rsidP="00084C2C">
      <w:pPr>
        <w:spacing w:after="0"/>
        <w:jc w:val="both"/>
        <w:rPr>
          <w:rFonts w:ascii="Times New Roman" w:hAnsi="Times New Roman" w:cs="Times New Roman"/>
        </w:rPr>
      </w:pPr>
    </w:p>
    <w:p w14:paraId="5028F271" w14:textId="77777777" w:rsidR="005B03E1" w:rsidRDefault="005B03E1" w:rsidP="00084C2C">
      <w:pPr>
        <w:spacing w:after="0"/>
        <w:jc w:val="both"/>
        <w:rPr>
          <w:rFonts w:ascii="Times New Roman" w:hAnsi="Times New Roman" w:cs="Times New Roman"/>
        </w:rPr>
      </w:pPr>
    </w:p>
    <w:p w14:paraId="19E541FA" w14:textId="45D308AD" w:rsidR="00F25F03" w:rsidRDefault="0023501E" w:rsidP="00084C2C">
      <w:pPr>
        <w:pStyle w:val="Paragrafoelenco"/>
        <w:numPr>
          <w:ilvl w:val="0"/>
          <w:numId w:val="4"/>
        </w:numPr>
        <w:spacing w:after="0"/>
        <w:ind w:left="284" w:hanging="284"/>
        <w:jc w:val="both"/>
        <w:rPr>
          <w:rFonts w:ascii="Times New Roman" w:hAnsi="Times New Roman" w:cs="Times New Roman"/>
        </w:rPr>
      </w:pPr>
      <w:r>
        <w:rPr>
          <w:rFonts w:ascii="Times New Roman" w:hAnsi="Times New Roman" w:cs="Times New Roman"/>
        </w:rPr>
        <w:t>Brevi spunti geografici</w:t>
      </w:r>
      <w:r w:rsidR="00C95E62">
        <w:rPr>
          <w:rFonts w:ascii="Times New Roman" w:hAnsi="Times New Roman" w:cs="Times New Roman"/>
        </w:rPr>
        <w:t>.</w:t>
      </w:r>
    </w:p>
    <w:p w14:paraId="2FBA0F1A" w14:textId="77777777" w:rsidR="0023501E" w:rsidRPr="0023501E" w:rsidRDefault="0023501E" w:rsidP="0023501E">
      <w:pPr>
        <w:pStyle w:val="Paragrafoelenco"/>
        <w:spacing w:after="0"/>
        <w:ind w:left="284"/>
        <w:jc w:val="both"/>
        <w:rPr>
          <w:rFonts w:ascii="Times New Roman" w:hAnsi="Times New Roman" w:cs="Times New Roman"/>
        </w:rPr>
      </w:pPr>
    </w:p>
    <w:p w14:paraId="04DAD127" w14:textId="34ED3D1D" w:rsidR="007D3780" w:rsidRDefault="00907CC4" w:rsidP="003A74A4">
      <w:pPr>
        <w:spacing w:after="0"/>
        <w:jc w:val="both"/>
        <w:rPr>
          <w:rFonts w:ascii="Times New Roman" w:hAnsi="Times New Roman" w:cs="Times New Roman"/>
        </w:rPr>
      </w:pPr>
      <w:r>
        <w:rPr>
          <w:rFonts w:ascii="Times New Roman" w:hAnsi="Times New Roman" w:cs="Times New Roman"/>
        </w:rPr>
        <w:t xml:space="preserve">Entrando a pieno titolo all’interno di una dimensione più applicativa la riflessione che è stata avanzata nella parte iniziale di questo contributo ha </w:t>
      </w:r>
      <w:r w:rsidR="006F36F3">
        <w:rPr>
          <w:rFonts w:ascii="Times New Roman" w:hAnsi="Times New Roman" w:cs="Times New Roman"/>
        </w:rPr>
        <w:t>potenzialmente introdotto,</w:t>
      </w:r>
      <w:r>
        <w:rPr>
          <w:rFonts w:ascii="Times New Roman" w:hAnsi="Times New Roman" w:cs="Times New Roman"/>
        </w:rPr>
        <w:t xml:space="preserve"> seppur in maniera sintetica e sicuramente non esaustiva, una panoramica generale che potesse fornire in maniera sommaria</w:t>
      </w:r>
      <w:r w:rsidR="006F36F3">
        <w:rPr>
          <w:rFonts w:ascii="Times New Roman" w:hAnsi="Times New Roman" w:cs="Times New Roman"/>
        </w:rPr>
        <w:t>,</w:t>
      </w:r>
      <w:r>
        <w:rPr>
          <w:rFonts w:ascii="Times New Roman" w:hAnsi="Times New Roman" w:cs="Times New Roman"/>
        </w:rPr>
        <w:t xml:space="preserve"> gli strumenti necessari utili al lettore per comprendere</w:t>
      </w:r>
      <w:r w:rsidR="006F36F3">
        <w:rPr>
          <w:rFonts w:ascii="Times New Roman" w:hAnsi="Times New Roman" w:cs="Times New Roman"/>
        </w:rPr>
        <w:t xml:space="preserve"> almeno in maniera generale,</w:t>
      </w:r>
      <w:r>
        <w:rPr>
          <w:rFonts w:ascii="Times New Roman" w:hAnsi="Times New Roman" w:cs="Times New Roman"/>
        </w:rPr>
        <w:t xml:space="preserve"> le dinamiche che ruotano intorno a</w:t>
      </w:r>
      <w:r w:rsidR="006F36F3">
        <w:rPr>
          <w:rFonts w:ascii="Times New Roman" w:hAnsi="Times New Roman" w:cs="Times New Roman"/>
        </w:rPr>
        <w:t>d</w:t>
      </w:r>
      <w:r>
        <w:rPr>
          <w:rFonts w:ascii="Times New Roman" w:hAnsi="Times New Roman" w:cs="Times New Roman"/>
        </w:rPr>
        <w:t xml:space="preserve"> una manifestazione, </w:t>
      </w:r>
      <w:r w:rsidR="00471D69">
        <w:rPr>
          <w:rFonts w:ascii="Times New Roman" w:hAnsi="Times New Roman" w:cs="Times New Roman"/>
        </w:rPr>
        <w:t>rilevando</w:t>
      </w:r>
      <w:r>
        <w:rPr>
          <w:rFonts w:ascii="Times New Roman" w:hAnsi="Times New Roman" w:cs="Times New Roman"/>
        </w:rPr>
        <w:t xml:space="preserve"> luci e ombre di un fenomeno tanto complesso quanto diversificato. </w:t>
      </w:r>
      <w:r w:rsidR="003A74A4">
        <w:rPr>
          <w:rFonts w:ascii="Times New Roman" w:hAnsi="Times New Roman" w:cs="Times New Roman"/>
        </w:rPr>
        <w:t>L’esempio proposto riguarda proprio la Capitale Europea della Cultura del 2019, Matera con particolare riferimento alla lettura, in chiave geografica di alcuni punti del Dossier di candidatura</w:t>
      </w:r>
      <w:r w:rsidR="00F25F03">
        <w:rPr>
          <w:rFonts w:ascii="Times New Roman" w:hAnsi="Times New Roman" w:cs="Times New Roman"/>
        </w:rPr>
        <w:t xml:space="preserve"> </w:t>
      </w:r>
      <w:r w:rsidR="007D1E68">
        <w:rPr>
          <w:rFonts w:ascii="Times New Roman" w:hAnsi="Times New Roman" w:cs="Times New Roman"/>
        </w:rPr>
        <w:t xml:space="preserve">ragionando così sulle questioni che tale disciplina </w:t>
      </w:r>
      <w:r w:rsidR="00F3337F">
        <w:rPr>
          <w:rFonts w:ascii="Times New Roman" w:hAnsi="Times New Roman" w:cs="Times New Roman"/>
        </w:rPr>
        <w:t>intende indagare e di come</w:t>
      </w:r>
      <w:r w:rsidR="007D1E68">
        <w:rPr>
          <w:rFonts w:ascii="Times New Roman" w:hAnsi="Times New Roman" w:cs="Times New Roman"/>
        </w:rPr>
        <w:t xml:space="preserve"> queste</w:t>
      </w:r>
      <w:r w:rsidR="006F36F3">
        <w:rPr>
          <w:rFonts w:ascii="Times New Roman" w:hAnsi="Times New Roman" w:cs="Times New Roman"/>
        </w:rPr>
        <w:t>,</w:t>
      </w:r>
      <w:r w:rsidR="00F3337F">
        <w:rPr>
          <w:rFonts w:ascii="Times New Roman" w:hAnsi="Times New Roman" w:cs="Times New Roman"/>
        </w:rPr>
        <w:t xml:space="preserve"> si riflettano all’interno delle trasformazioni riguardanti i contesti urbani contemporanei.</w:t>
      </w:r>
      <w:r w:rsidR="003A74A4">
        <w:rPr>
          <w:rFonts w:ascii="Times New Roman" w:hAnsi="Times New Roman" w:cs="Times New Roman"/>
        </w:rPr>
        <w:t xml:space="preserve"> </w:t>
      </w:r>
      <w:r w:rsidR="007D3780">
        <w:rPr>
          <w:rFonts w:ascii="Times New Roman" w:hAnsi="Times New Roman" w:cs="Times New Roman"/>
        </w:rPr>
        <w:t>Come si evidenzia all’interno del Dossier di Candidatura di Matera:</w:t>
      </w:r>
    </w:p>
    <w:p w14:paraId="599688C1" w14:textId="77777777" w:rsidR="007D3780" w:rsidRDefault="007D3780" w:rsidP="007D3780">
      <w:pPr>
        <w:spacing w:after="0"/>
        <w:ind w:firstLine="567"/>
        <w:jc w:val="both"/>
        <w:rPr>
          <w:rFonts w:ascii="Times New Roman" w:hAnsi="Times New Roman" w:cs="Times New Roman"/>
        </w:rPr>
      </w:pPr>
    </w:p>
    <w:p w14:paraId="713D2F3E" w14:textId="362A5760" w:rsidR="00151F60" w:rsidRPr="00151F60" w:rsidRDefault="007D3780" w:rsidP="00151F60">
      <w:pPr>
        <w:spacing w:after="0"/>
        <w:ind w:left="567"/>
        <w:jc w:val="both"/>
        <w:rPr>
          <w:rFonts w:ascii="Times New Roman" w:hAnsi="Times New Roman" w:cs="Times New Roman"/>
          <w:bCs/>
          <w:color w:val="222222"/>
          <w:sz w:val="20"/>
          <w:szCs w:val="20"/>
        </w:rPr>
      </w:pPr>
      <w:r w:rsidRPr="00397917">
        <w:rPr>
          <w:rFonts w:ascii="Times New Roman" w:hAnsi="Times New Roman" w:cs="Times New Roman"/>
          <w:bCs/>
          <w:color w:val="222222"/>
          <w:sz w:val="20"/>
          <w:szCs w:val="20"/>
        </w:rPr>
        <w:t xml:space="preserve">Uno dei valori centrali della candidatura di Matera 2019 è il concetto di inter/locale, ovvero come riuscire a mantenere salde radici a livello locale e contemporaneamente promuovere una libera condivisione in un contesto globale, proteggere una dimensione locale pur dimostrando una vocazione internazionale. </w:t>
      </w:r>
      <w:r w:rsidR="00151F60" w:rsidRPr="00151F60">
        <w:rPr>
          <w:rFonts w:ascii="Times New Roman" w:hAnsi="Times New Roman" w:cs="Times New Roman"/>
          <w:bCs/>
          <w:color w:val="222222"/>
          <w:sz w:val="20"/>
          <w:szCs w:val="20"/>
        </w:rPr>
        <w:t xml:space="preserve">Matera ha una storia d’ingegnosità e resilienza, disgrazia e riscatto. Una storia venata anche da un profondo senso di vergogna, in </w:t>
      </w:r>
      <w:r w:rsidR="00151F60" w:rsidRPr="00151F60">
        <w:rPr>
          <w:rFonts w:ascii="Times New Roman" w:hAnsi="Times New Roman" w:cs="Times New Roman"/>
          <w:bCs/>
          <w:color w:val="222222"/>
          <w:sz w:val="20"/>
          <w:szCs w:val="20"/>
        </w:rPr>
        <w:lastRenderedPageBreak/>
        <w:t>costante evoluzione. Più di vent’anni dopo l’iscrizione dei Sassi — un tempo considerati “vergogna nazionale” — nella lista del Patrimonio Mondiale dell’UNESCO, la città sta ancora cercando di venire a patti con la sua identità fisica, e come in molte altre città europee il suo rapporto con la modernità può dirsi conflittuale. “Continuità e rotture” rappresenta un’opportunità per elaborare una terapia collettiva, la possibilità di affrontare non solo la vergogna della città in sé, quanto le sue molteplici forme a livello europeo che spaziano dalle crescenti diseguaglianze sociali, al risorgere del razzismo, all’incapacità di molti paesi europei di offrire futuro e speranza ai loro giovani e al dramma dell’esodo di disperati in fuga da guerre in Africa e in Asia. Matera 2019 è un’occasione per vedere la bellezza non solo nei teatri e nei musei, ma anche negli spazi che abitiamo quotidianamente, e considerare il tema dell’estrazione del petrolio in Basilicata come un’opportunità per interrogarci sul rapporto tra l’uomo e l’ambiente</w:t>
      </w:r>
      <w:r w:rsidR="00801409">
        <w:rPr>
          <w:rStyle w:val="Rimandonotaapidipagina"/>
          <w:rFonts w:ascii="Times New Roman" w:hAnsi="Times New Roman" w:cs="Times New Roman"/>
          <w:bCs/>
          <w:color w:val="222222"/>
          <w:sz w:val="20"/>
          <w:szCs w:val="20"/>
        </w:rPr>
        <w:footnoteReference w:id="5"/>
      </w:r>
      <w:r w:rsidR="00151F60" w:rsidRPr="00151F60">
        <w:rPr>
          <w:rFonts w:ascii="Times New Roman" w:hAnsi="Times New Roman" w:cs="Times New Roman"/>
          <w:bCs/>
          <w:color w:val="222222"/>
          <w:sz w:val="20"/>
          <w:szCs w:val="20"/>
        </w:rPr>
        <w:t xml:space="preserve">. </w:t>
      </w:r>
    </w:p>
    <w:p w14:paraId="1D4905EB" w14:textId="74EFFF84" w:rsidR="0045288B" w:rsidRDefault="0045288B" w:rsidP="00151F60">
      <w:pPr>
        <w:spacing w:after="0"/>
        <w:ind w:left="567"/>
        <w:jc w:val="both"/>
        <w:rPr>
          <w:rFonts w:ascii="Times New Roman" w:hAnsi="Times New Roman" w:cs="Times New Roman"/>
        </w:rPr>
      </w:pPr>
    </w:p>
    <w:p w14:paraId="1574DA6C" w14:textId="69E75CAF" w:rsidR="00577473" w:rsidRDefault="0045288B" w:rsidP="00084C2C">
      <w:pPr>
        <w:spacing w:after="0"/>
        <w:jc w:val="both"/>
        <w:rPr>
          <w:rFonts w:ascii="Times New Roman" w:hAnsi="Times New Roman" w:cs="Times New Roman"/>
          <w:bCs/>
          <w:color w:val="222222"/>
        </w:rPr>
      </w:pPr>
      <w:r>
        <w:rPr>
          <w:rFonts w:ascii="Times New Roman" w:hAnsi="Times New Roman" w:cs="Times New Roman"/>
        </w:rPr>
        <w:t>Dal pensiero comune di coesione e</w:t>
      </w:r>
      <w:r w:rsidR="00E476F3">
        <w:rPr>
          <w:rFonts w:ascii="Times New Roman" w:hAnsi="Times New Roman" w:cs="Times New Roman"/>
        </w:rPr>
        <w:t xml:space="preserve"> di</w:t>
      </w:r>
      <w:r>
        <w:rPr>
          <w:rFonts w:ascii="Times New Roman" w:hAnsi="Times New Roman" w:cs="Times New Roman"/>
        </w:rPr>
        <w:t xml:space="preserve"> collaborazione si sviluppano le linee </w:t>
      </w:r>
      <w:r w:rsidR="002350EF">
        <w:rPr>
          <w:rFonts w:ascii="Times New Roman" w:hAnsi="Times New Roman" w:cs="Times New Roman"/>
        </w:rPr>
        <w:t>generali</w:t>
      </w:r>
      <w:r>
        <w:rPr>
          <w:rFonts w:ascii="Times New Roman" w:hAnsi="Times New Roman" w:cs="Times New Roman"/>
        </w:rPr>
        <w:t xml:space="preserve"> che hanno condotto </w:t>
      </w:r>
      <w:r w:rsidR="003A74A4">
        <w:rPr>
          <w:rFonts w:ascii="Times New Roman" w:hAnsi="Times New Roman" w:cs="Times New Roman"/>
        </w:rPr>
        <w:t xml:space="preserve">la città di Matera e la sua diretta </w:t>
      </w:r>
      <w:r w:rsidR="00801409">
        <w:rPr>
          <w:rFonts w:ascii="Times New Roman" w:hAnsi="Times New Roman" w:cs="Times New Roman"/>
        </w:rPr>
        <w:t>corrispondente</w:t>
      </w:r>
      <w:r w:rsidR="003A74A4">
        <w:rPr>
          <w:rFonts w:ascii="Times New Roman" w:hAnsi="Times New Roman" w:cs="Times New Roman"/>
        </w:rPr>
        <w:t xml:space="preserve"> Plovdiv in Bulgaria,</w:t>
      </w:r>
      <w:r>
        <w:rPr>
          <w:rFonts w:ascii="Times New Roman" w:hAnsi="Times New Roman" w:cs="Times New Roman"/>
        </w:rPr>
        <w:t xml:space="preserve"> a ricevere il titolo di </w:t>
      </w:r>
      <w:r w:rsidR="0072559F">
        <w:rPr>
          <w:rFonts w:ascii="Times New Roman" w:hAnsi="Times New Roman" w:cs="Times New Roman"/>
        </w:rPr>
        <w:t>(</w:t>
      </w:r>
      <w:r>
        <w:rPr>
          <w:rFonts w:ascii="Times New Roman" w:hAnsi="Times New Roman" w:cs="Times New Roman"/>
        </w:rPr>
        <w:t>CEC</w:t>
      </w:r>
      <w:r w:rsidR="0072559F">
        <w:rPr>
          <w:rFonts w:ascii="Times New Roman" w:hAnsi="Times New Roman" w:cs="Times New Roman"/>
        </w:rPr>
        <w:t>)</w:t>
      </w:r>
      <w:r w:rsidR="003A74A4">
        <w:rPr>
          <w:rFonts w:ascii="Times New Roman" w:hAnsi="Times New Roman" w:cs="Times New Roman"/>
        </w:rPr>
        <w:t xml:space="preserve">; il documento esaminato </w:t>
      </w:r>
      <w:r>
        <w:rPr>
          <w:rFonts w:ascii="Times New Roman" w:hAnsi="Times New Roman" w:cs="Times New Roman"/>
        </w:rPr>
        <w:t>presenta una prima parte introduttiva in cui emerge chiaramente</w:t>
      </w:r>
      <w:r w:rsidR="0072559F">
        <w:rPr>
          <w:rFonts w:ascii="Times New Roman" w:hAnsi="Times New Roman" w:cs="Times New Roman"/>
        </w:rPr>
        <w:t xml:space="preserve"> </w:t>
      </w:r>
      <w:r>
        <w:rPr>
          <w:rFonts w:ascii="Times New Roman" w:hAnsi="Times New Roman" w:cs="Times New Roman"/>
        </w:rPr>
        <w:t xml:space="preserve">il tema della lettura condivisa del territorio intesa come rapporto fra località ed </w:t>
      </w:r>
      <w:r w:rsidR="004271A4">
        <w:rPr>
          <w:rFonts w:ascii="Times New Roman" w:hAnsi="Times New Roman" w:cs="Times New Roman"/>
        </w:rPr>
        <w:t>esternalità</w:t>
      </w:r>
      <w:r w:rsidR="0072559F">
        <w:rPr>
          <w:rFonts w:ascii="Times New Roman" w:hAnsi="Times New Roman" w:cs="Times New Roman"/>
        </w:rPr>
        <w:t xml:space="preserve"> </w:t>
      </w:r>
      <w:r w:rsidR="00801409">
        <w:rPr>
          <w:rFonts w:ascii="Times New Roman" w:hAnsi="Times New Roman" w:cs="Times New Roman"/>
        </w:rPr>
        <w:t>e</w:t>
      </w:r>
      <w:r w:rsidR="004271A4">
        <w:rPr>
          <w:rFonts w:ascii="Times New Roman" w:hAnsi="Times New Roman" w:cs="Times New Roman"/>
        </w:rPr>
        <w:t xml:space="preserve"> </w:t>
      </w:r>
      <w:r w:rsidR="00E476F3">
        <w:rPr>
          <w:rFonts w:ascii="Times New Roman" w:hAnsi="Times New Roman" w:cs="Times New Roman"/>
        </w:rPr>
        <w:t>attraverso</w:t>
      </w:r>
      <w:r w:rsidR="004271A4">
        <w:rPr>
          <w:rFonts w:ascii="Times New Roman" w:hAnsi="Times New Roman" w:cs="Times New Roman"/>
        </w:rPr>
        <w:t xml:space="preserve"> la collaborazione tra </w:t>
      </w:r>
      <w:r w:rsidR="00E44412" w:rsidRPr="00E44412">
        <w:rPr>
          <w:rFonts w:ascii="Times New Roman" w:hAnsi="Times New Roman" w:cs="Times New Roman"/>
          <w:bCs/>
          <w:color w:val="222222"/>
        </w:rPr>
        <w:t xml:space="preserve">«decine e decine di persone non legate né per storia né per sangue al territorio e che tuttavia si sono schierate con Matera perché </w:t>
      </w:r>
      <w:r w:rsidR="00E44412" w:rsidRPr="00E476F3">
        <w:rPr>
          <w:rFonts w:ascii="Times New Roman" w:hAnsi="Times New Roman" w:cs="Times New Roman"/>
          <w:bCs/>
          <w:color w:val="222222"/>
        </w:rPr>
        <w:t xml:space="preserve">consapevoli della simbolicità e dell’importanza della sfida stessa </w:t>
      </w:r>
      <w:r w:rsidR="00E44412" w:rsidRPr="00E476F3">
        <w:rPr>
          <w:rStyle w:val="Rimandonotaapidipagina"/>
          <w:rFonts w:ascii="Times New Roman" w:hAnsi="Times New Roman" w:cs="Times New Roman"/>
          <w:bCs/>
          <w:color w:val="222222"/>
        </w:rPr>
        <w:footnoteReference w:id="6"/>
      </w:r>
      <w:r w:rsidR="00E44412" w:rsidRPr="00E476F3">
        <w:rPr>
          <w:rFonts w:ascii="Times New Roman" w:hAnsi="Times New Roman" w:cs="Times New Roman"/>
          <w:bCs/>
          <w:color w:val="222222"/>
        </w:rPr>
        <w:t>»</w:t>
      </w:r>
      <w:r w:rsidR="00F0758E">
        <w:rPr>
          <w:rFonts w:ascii="Times New Roman" w:hAnsi="Times New Roman" w:cs="Times New Roman"/>
          <w:bCs/>
          <w:color w:val="222222"/>
        </w:rPr>
        <w:t xml:space="preserve">. </w:t>
      </w:r>
      <w:r w:rsidR="003A74A4">
        <w:rPr>
          <w:rFonts w:ascii="Times New Roman" w:hAnsi="Times New Roman" w:cs="Times New Roman"/>
          <w:bCs/>
          <w:color w:val="222222"/>
        </w:rPr>
        <w:t>Lo</w:t>
      </w:r>
      <w:r w:rsidR="0023501E">
        <w:rPr>
          <w:rFonts w:ascii="Times New Roman" w:hAnsi="Times New Roman" w:cs="Times New Roman"/>
          <w:bCs/>
          <w:color w:val="222222"/>
        </w:rPr>
        <w:t xml:space="preserve"> </w:t>
      </w:r>
      <w:r w:rsidR="003A74A4">
        <w:rPr>
          <w:rFonts w:ascii="Times New Roman" w:hAnsi="Times New Roman" w:cs="Times New Roman"/>
          <w:bCs/>
          <w:color w:val="222222"/>
        </w:rPr>
        <w:t>slogan</w:t>
      </w:r>
      <w:r w:rsidR="00E476F3" w:rsidRPr="00E476F3">
        <w:rPr>
          <w:rFonts w:ascii="Times New Roman" w:hAnsi="Times New Roman" w:cs="Times New Roman"/>
          <w:bCs/>
          <w:color w:val="222222"/>
        </w:rPr>
        <w:t xml:space="preserve"> della rassegna </w:t>
      </w:r>
      <w:r w:rsidR="00774BF9" w:rsidRPr="00E476F3">
        <w:rPr>
          <w:rStyle w:val="Enfasicorsivo"/>
          <w:rFonts w:ascii="Times New Roman" w:hAnsi="Times New Roman" w:cs="Times New Roman"/>
          <w:color w:val="3F3F3F"/>
        </w:rPr>
        <w:t>Open Future</w:t>
      </w:r>
      <w:r w:rsidR="00774BF9" w:rsidRPr="00E476F3">
        <w:rPr>
          <w:rFonts w:ascii="Times New Roman" w:hAnsi="Times New Roman" w:cs="Times New Roman"/>
          <w:color w:val="3F3F3F"/>
        </w:rPr>
        <w:t xml:space="preserve"> </w:t>
      </w:r>
      <w:r w:rsidR="00E476F3" w:rsidRPr="00E476F3">
        <w:rPr>
          <w:rFonts w:ascii="Times New Roman" w:hAnsi="Times New Roman" w:cs="Times New Roman"/>
          <w:color w:val="3F3F3F"/>
        </w:rPr>
        <w:t xml:space="preserve">per Matera, </w:t>
      </w:r>
      <w:r w:rsidR="00774BF9" w:rsidRPr="00E476F3">
        <w:rPr>
          <w:rFonts w:ascii="Times New Roman" w:hAnsi="Times New Roman" w:cs="Times New Roman"/>
          <w:color w:val="3F3F3F"/>
        </w:rPr>
        <w:t>sviluppa cinque temi (Futuro Remoto, Continuità e Rotture, Riflessioni e Connessioni, Utopie e Distopie, Radici e Percorsi)</w:t>
      </w:r>
      <w:r w:rsidR="00774BF9" w:rsidRPr="00E476F3">
        <w:rPr>
          <w:rStyle w:val="Rimandonotaapidipagina"/>
          <w:rFonts w:ascii="Times New Roman" w:hAnsi="Times New Roman" w:cs="Times New Roman"/>
          <w:color w:val="3F3F3F"/>
        </w:rPr>
        <w:footnoteReference w:id="7"/>
      </w:r>
      <w:r w:rsidR="00E476F3" w:rsidRPr="00E476F3">
        <w:rPr>
          <w:rFonts w:ascii="Times New Roman" w:hAnsi="Times New Roman" w:cs="Times New Roman"/>
          <w:bCs/>
          <w:color w:val="222222"/>
        </w:rPr>
        <w:t xml:space="preserve">, </w:t>
      </w:r>
      <w:r w:rsidR="0072559F">
        <w:rPr>
          <w:rFonts w:ascii="Times New Roman" w:hAnsi="Times New Roman" w:cs="Times New Roman"/>
          <w:bCs/>
          <w:color w:val="222222"/>
        </w:rPr>
        <w:t>affrontati dalla città con l’organizzazione di molteplici eventi, dibattiti, progetti</w:t>
      </w:r>
      <w:r w:rsidR="00E477BC">
        <w:rPr>
          <w:rFonts w:ascii="Times New Roman" w:hAnsi="Times New Roman" w:cs="Times New Roman"/>
          <w:bCs/>
          <w:color w:val="222222"/>
        </w:rPr>
        <w:t xml:space="preserve"> e</w:t>
      </w:r>
      <w:r w:rsidR="0072559F">
        <w:rPr>
          <w:rFonts w:ascii="Times New Roman" w:hAnsi="Times New Roman" w:cs="Times New Roman"/>
          <w:bCs/>
          <w:color w:val="222222"/>
        </w:rPr>
        <w:t xml:space="preserve"> laboratori in grado di </w:t>
      </w:r>
      <w:r w:rsidR="00E477BC">
        <w:rPr>
          <w:rFonts w:ascii="Times New Roman" w:hAnsi="Times New Roman" w:cs="Times New Roman"/>
          <w:bCs/>
          <w:color w:val="222222"/>
        </w:rPr>
        <w:t xml:space="preserve">sviluppare tematiche riguardanti il campo della </w:t>
      </w:r>
      <w:r w:rsidR="00E476F3">
        <w:rPr>
          <w:rFonts w:ascii="Times New Roman" w:hAnsi="Times New Roman" w:cs="Times New Roman"/>
          <w:bCs/>
          <w:color w:val="222222"/>
        </w:rPr>
        <w:t>c</w:t>
      </w:r>
      <w:r w:rsidR="00C44032" w:rsidRPr="00E476F3">
        <w:rPr>
          <w:rFonts w:ascii="Times New Roman" w:hAnsi="Times New Roman" w:cs="Times New Roman"/>
          <w:bCs/>
          <w:color w:val="222222"/>
        </w:rPr>
        <w:t>ultura,</w:t>
      </w:r>
      <w:r w:rsidR="00C44032">
        <w:rPr>
          <w:rFonts w:ascii="Times New Roman" w:hAnsi="Times New Roman" w:cs="Times New Roman"/>
          <w:bCs/>
          <w:color w:val="222222"/>
        </w:rPr>
        <w:t xml:space="preserve"> </w:t>
      </w:r>
      <w:r w:rsidR="00E477BC">
        <w:rPr>
          <w:rFonts w:ascii="Times New Roman" w:hAnsi="Times New Roman" w:cs="Times New Roman"/>
          <w:bCs/>
          <w:color w:val="222222"/>
        </w:rPr>
        <w:t xml:space="preserve">della </w:t>
      </w:r>
      <w:r w:rsidR="00C44032">
        <w:rPr>
          <w:rFonts w:ascii="Times New Roman" w:hAnsi="Times New Roman" w:cs="Times New Roman"/>
          <w:bCs/>
          <w:color w:val="222222"/>
        </w:rPr>
        <w:t>collaborazione globale</w:t>
      </w:r>
      <w:r w:rsidR="003A74A4">
        <w:rPr>
          <w:rFonts w:ascii="Times New Roman" w:hAnsi="Times New Roman" w:cs="Times New Roman"/>
          <w:bCs/>
          <w:color w:val="222222"/>
        </w:rPr>
        <w:t xml:space="preserve">, </w:t>
      </w:r>
      <w:r w:rsidR="00E477BC">
        <w:rPr>
          <w:rFonts w:ascii="Times New Roman" w:hAnsi="Times New Roman" w:cs="Times New Roman"/>
          <w:bCs/>
          <w:color w:val="222222"/>
        </w:rPr>
        <w:t xml:space="preserve">della </w:t>
      </w:r>
      <w:r w:rsidR="003A74A4">
        <w:rPr>
          <w:rFonts w:ascii="Times New Roman" w:hAnsi="Times New Roman" w:cs="Times New Roman"/>
          <w:bCs/>
          <w:color w:val="222222"/>
        </w:rPr>
        <w:t xml:space="preserve">resilienza, </w:t>
      </w:r>
      <w:r w:rsidR="00E477BC">
        <w:rPr>
          <w:rFonts w:ascii="Times New Roman" w:hAnsi="Times New Roman" w:cs="Times New Roman"/>
          <w:bCs/>
          <w:color w:val="222222"/>
        </w:rPr>
        <w:t>dell’</w:t>
      </w:r>
      <w:r w:rsidR="003A74A4">
        <w:rPr>
          <w:rFonts w:ascii="Times New Roman" w:hAnsi="Times New Roman" w:cs="Times New Roman"/>
          <w:bCs/>
          <w:color w:val="222222"/>
        </w:rPr>
        <w:t>innovazione</w:t>
      </w:r>
      <w:r w:rsidR="00E477BC">
        <w:rPr>
          <w:rFonts w:ascii="Times New Roman" w:hAnsi="Times New Roman" w:cs="Times New Roman"/>
          <w:bCs/>
          <w:color w:val="222222"/>
        </w:rPr>
        <w:t xml:space="preserve">, della </w:t>
      </w:r>
      <w:r w:rsidR="00C44032">
        <w:rPr>
          <w:rFonts w:ascii="Times New Roman" w:hAnsi="Times New Roman" w:cs="Times New Roman"/>
          <w:bCs/>
          <w:color w:val="222222"/>
        </w:rPr>
        <w:t>mediazione transculturale,</w:t>
      </w:r>
      <w:r w:rsidR="00E477BC">
        <w:rPr>
          <w:rFonts w:ascii="Times New Roman" w:hAnsi="Times New Roman" w:cs="Times New Roman"/>
          <w:bCs/>
          <w:color w:val="222222"/>
        </w:rPr>
        <w:t xml:space="preserve"> argomenti questi che rientrano a pieno titolo all’interno di una dimensione geografica moderna</w:t>
      </w:r>
      <w:r w:rsidR="00E477BC">
        <w:rPr>
          <w:rFonts w:ascii="Times New Roman" w:hAnsi="Times New Roman" w:cs="Times New Roman"/>
          <w:bCs/>
          <w:color w:val="222222"/>
        </w:rPr>
        <w:t xml:space="preserve"> </w:t>
      </w:r>
      <w:r w:rsidR="00345A7F">
        <w:rPr>
          <w:rFonts w:ascii="Times New Roman" w:hAnsi="Times New Roman" w:cs="Times New Roman"/>
          <w:bCs/>
          <w:color w:val="222222"/>
        </w:rPr>
        <w:t>(Aime</w:t>
      </w:r>
      <w:r w:rsidR="002C0E8B">
        <w:rPr>
          <w:rFonts w:ascii="Times New Roman" w:hAnsi="Times New Roman" w:cs="Times New Roman"/>
          <w:bCs/>
          <w:color w:val="222222"/>
        </w:rPr>
        <w:t xml:space="preserve"> e</w:t>
      </w:r>
      <w:r w:rsidR="00345A7F">
        <w:rPr>
          <w:rFonts w:ascii="Times New Roman" w:hAnsi="Times New Roman" w:cs="Times New Roman"/>
          <w:bCs/>
          <w:color w:val="222222"/>
        </w:rPr>
        <w:t xml:space="preserve"> </w:t>
      </w:r>
      <w:proofErr w:type="spellStart"/>
      <w:r w:rsidR="00345A7F">
        <w:rPr>
          <w:rFonts w:ascii="Times New Roman" w:hAnsi="Times New Roman" w:cs="Times New Roman"/>
          <w:bCs/>
          <w:color w:val="222222"/>
        </w:rPr>
        <w:t>Papotti</w:t>
      </w:r>
      <w:proofErr w:type="spellEnd"/>
      <w:r w:rsidR="00345A7F">
        <w:rPr>
          <w:rFonts w:ascii="Times New Roman" w:hAnsi="Times New Roman" w:cs="Times New Roman"/>
          <w:bCs/>
          <w:color w:val="222222"/>
        </w:rPr>
        <w:t>, 2012)</w:t>
      </w:r>
      <w:r w:rsidR="00D37A54">
        <w:rPr>
          <w:rFonts w:ascii="Times New Roman" w:hAnsi="Times New Roman" w:cs="Times New Roman"/>
          <w:bCs/>
          <w:color w:val="222222"/>
        </w:rPr>
        <w:t xml:space="preserve">. </w:t>
      </w:r>
    </w:p>
    <w:p w14:paraId="295E67C4" w14:textId="77777777" w:rsidR="00F0758E" w:rsidRDefault="00D37A54" w:rsidP="009923AD">
      <w:pPr>
        <w:spacing w:after="0"/>
        <w:ind w:firstLine="567"/>
        <w:jc w:val="both"/>
        <w:rPr>
          <w:rFonts w:ascii="Times New Roman" w:hAnsi="Times New Roman" w:cs="Times New Roman"/>
          <w:bCs/>
          <w:color w:val="222222"/>
        </w:rPr>
      </w:pPr>
      <w:r>
        <w:rPr>
          <w:rFonts w:ascii="Times New Roman" w:hAnsi="Times New Roman" w:cs="Times New Roman"/>
          <w:bCs/>
          <w:color w:val="222222"/>
        </w:rPr>
        <w:t xml:space="preserve">Questo forte coinvolgimento dettato dalle interconnessioni sociali </w:t>
      </w:r>
      <w:r w:rsidR="00DA03A8">
        <w:rPr>
          <w:rFonts w:ascii="Times New Roman" w:hAnsi="Times New Roman" w:cs="Times New Roman"/>
          <w:bCs/>
          <w:color w:val="222222"/>
        </w:rPr>
        <w:t xml:space="preserve">ed in particolar modo </w:t>
      </w:r>
      <w:r>
        <w:rPr>
          <w:rFonts w:ascii="Times New Roman" w:hAnsi="Times New Roman" w:cs="Times New Roman"/>
          <w:bCs/>
          <w:color w:val="222222"/>
        </w:rPr>
        <w:t>economiche permettono al visitatore di compiere un’esperienza unica</w:t>
      </w:r>
      <w:r w:rsidR="002350EF">
        <w:rPr>
          <w:rFonts w:ascii="Times New Roman" w:hAnsi="Times New Roman" w:cs="Times New Roman"/>
          <w:bCs/>
          <w:color w:val="222222"/>
        </w:rPr>
        <w:t>,</w:t>
      </w:r>
      <w:r>
        <w:rPr>
          <w:rFonts w:ascii="Times New Roman" w:hAnsi="Times New Roman" w:cs="Times New Roman"/>
          <w:bCs/>
          <w:color w:val="222222"/>
        </w:rPr>
        <w:t xml:space="preserve"> </w:t>
      </w:r>
      <w:r w:rsidR="00554293">
        <w:rPr>
          <w:rFonts w:ascii="Times New Roman" w:hAnsi="Times New Roman" w:cs="Times New Roman"/>
          <w:bCs/>
          <w:color w:val="222222"/>
        </w:rPr>
        <w:t xml:space="preserve">tanto da renderlo un </w:t>
      </w:r>
      <w:r w:rsidR="00C96A41" w:rsidRPr="00E44412">
        <w:rPr>
          <w:rFonts w:ascii="Times New Roman" w:hAnsi="Times New Roman" w:cs="Times New Roman"/>
          <w:bCs/>
          <w:color w:val="222222"/>
        </w:rPr>
        <w:t>«</w:t>
      </w:r>
      <w:r w:rsidR="00C96A41">
        <w:rPr>
          <w:rFonts w:ascii="Times New Roman" w:hAnsi="Times New Roman" w:cs="Times New Roman"/>
          <w:bCs/>
          <w:color w:val="222222"/>
        </w:rPr>
        <w:t>cittadino temporaneo</w:t>
      </w:r>
      <w:r w:rsidR="00C96A41" w:rsidRPr="00E44412">
        <w:rPr>
          <w:rFonts w:ascii="Times New Roman" w:hAnsi="Times New Roman" w:cs="Times New Roman"/>
          <w:bCs/>
          <w:color w:val="222222"/>
        </w:rPr>
        <w:t>»</w:t>
      </w:r>
      <w:r>
        <w:rPr>
          <w:rFonts w:ascii="Times New Roman" w:hAnsi="Times New Roman" w:cs="Times New Roman"/>
          <w:bCs/>
          <w:color w:val="222222"/>
        </w:rPr>
        <w:t xml:space="preserve"> </w:t>
      </w:r>
      <w:r w:rsidR="00C96A41">
        <w:rPr>
          <w:rFonts w:ascii="Times New Roman" w:hAnsi="Times New Roman" w:cs="Times New Roman"/>
          <w:bCs/>
          <w:color w:val="222222"/>
        </w:rPr>
        <w:t>che</w:t>
      </w:r>
      <w:r w:rsidR="002350EF">
        <w:rPr>
          <w:rFonts w:ascii="Times New Roman" w:hAnsi="Times New Roman" w:cs="Times New Roman"/>
          <w:bCs/>
          <w:color w:val="222222"/>
        </w:rPr>
        <w:t>,</w:t>
      </w:r>
      <w:r w:rsidR="00C96A41">
        <w:rPr>
          <w:rFonts w:ascii="Times New Roman" w:hAnsi="Times New Roman" w:cs="Times New Roman"/>
          <w:bCs/>
          <w:color w:val="222222"/>
        </w:rPr>
        <w:t xml:space="preserve"> attraverso la partecipazione diretta</w:t>
      </w:r>
      <w:r w:rsidR="00DA03A8">
        <w:rPr>
          <w:rFonts w:ascii="Times New Roman" w:hAnsi="Times New Roman" w:cs="Times New Roman"/>
          <w:bCs/>
          <w:color w:val="222222"/>
        </w:rPr>
        <w:t xml:space="preserve"> sul campo dettata dalla pratica e dalla conoscenza </w:t>
      </w:r>
      <w:r w:rsidR="00C96A41">
        <w:rPr>
          <w:rFonts w:ascii="Times New Roman" w:hAnsi="Times New Roman" w:cs="Times New Roman"/>
          <w:bCs/>
          <w:color w:val="222222"/>
        </w:rPr>
        <w:t xml:space="preserve">del locale </w:t>
      </w:r>
      <w:r w:rsidR="00DA03A8">
        <w:rPr>
          <w:rFonts w:ascii="Times New Roman" w:hAnsi="Times New Roman" w:cs="Times New Roman"/>
          <w:bCs/>
          <w:color w:val="222222"/>
        </w:rPr>
        <w:t>ed interagendo così</w:t>
      </w:r>
      <w:r w:rsidR="002350EF">
        <w:rPr>
          <w:rFonts w:ascii="Times New Roman" w:hAnsi="Times New Roman" w:cs="Times New Roman"/>
          <w:bCs/>
          <w:color w:val="222222"/>
        </w:rPr>
        <w:t xml:space="preserve"> mediante il contatto</w:t>
      </w:r>
      <w:r w:rsidR="00DA03A8">
        <w:rPr>
          <w:rFonts w:ascii="Times New Roman" w:hAnsi="Times New Roman" w:cs="Times New Roman"/>
          <w:bCs/>
          <w:color w:val="222222"/>
        </w:rPr>
        <w:t xml:space="preserve"> con</w:t>
      </w:r>
      <w:r w:rsidR="00C96A41">
        <w:rPr>
          <w:rFonts w:ascii="Times New Roman" w:hAnsi="Times New Roman" w:cs="Times New Roman"/>
          <w:bCs/>
          <w:color w:val="222222"/>
        </w:rPr>
        <w:t xml:space="preserve"> la comunità </w:t>
      </w:r>
      <w:r w:rsidR="00554293">
        <w:rPr>
          <w:rFonts w:ascii="Times New Roman" w:hAnsi="Times New Roman" w:cs="Times New Roman"/>
          <w:bCs/>
          <w:color w:val="222222"/>
        </w:rPr>
        <w:t xml:space="preserve">diffonde la propria visione attraverso la </w:t>
      </w:r>
      <w:r w:rsidR="00C96A41">
        <w:rPr>
          <w:rFonts w:ascii="Times New Roman" w:hAnsi="Times New Roman" w:cs="Times New Roman"/>
          <w:bCs/>
          <w:color w:val="222222"/>
        </w:rPr>
        <w:t>condivisione dei valori</w:t>
      </w:r>
      <w:r w:rsidR="00C96A41">
        <w:rPr>
          <w:rStyle w:val="Rimandonotaapidipagina"/>
          <w:rFonts w:ascii="Times New Roman" w:hAnsi="Times New Roman" w:cs="Times New Roman"/>
          <w:bCs/>
          <w:color w:val="222222"/>
        </w:rPr>
        <w:footnoteReference w:id="8"/>
      </w:r>
      <w:r>
        <w:rPr>
          <w:rFonts w:ascii="Times New Roman" w:hAnsi="Times New Roman" w:cs="Times New Roman"/>
          <w:bCs/>
          <w:color w:val="222222"/>
        </w:rPr>
        <w:t xml:space="preserve"> e </w:t>
      </w:r>
      <w:r w:rsidR="00554293">
        <w:rPr>
          <w:rFonts w:ascii="Times New Roman" w:hAnsi="Times New Roman" w:cs="Times New Roman"/>
          <w:bCs/>
          <w:color w:val="222222"/>
        </w:rPr>
        <w:t xml:space="preserve">permette di </w:t>
      </w:r>
      <w:r>
        <w:rPr>
          <w:rFonts w:ascii="Times New Roman" w:hAnsi="Times New Roman" w:cs="Times New Roman"/>
          <w:bCs/>
          <w:color w:val="222222"/>
        </w:rPr>
        <w:t xml:space="preserve">valorizzare </w:t>
      </w:r>
      <w:r w:rsidRPr="00E44412">
        <w:rPr>
          <w:rFonts w:ascii="Times New Roman" w:hAnsi="Times New Roman" w:cs="Times New Roman"/>
          <w:bCs/>
          <w:color w:val="222222"/>
        </w:rPr>
        <w:t>«</w:t>
      </w:r>
      <w:r>
        <w:rPr>
          <w:rFonts w:ascii="Times New Roman" w:hAnsi="Times New Roman" w:cs="Times New Roman"/>
          <w:bCs/>
          <w:color w:val="222222"/>
        </w:rPr>
        <w:t>i punti di incrocio tra i diversi gruppi sociali, al fine di ripensare gli stereotipi e scoprire come possiamo beneficiare delle differenze</w:t>
      </w:r>
      <w:r>
        <w:rPr>
          <w:rStyle w:val="Rimandonotaapidipagina"/>
          <w:rFonts w:ascii="Times New Roman" w:hAnsi="Times New Roman" w:cs="Times New Roman"/>
          <w:bCs/>
          <w:color w:val="222222"/>
        </w:rPr>
        <w:footnoteReference w:id="9"/>
      </w:r>
      <w:r w:rsidRPr="00E44412">
        <w:rPr>
          <w:rFonts w:ascii="Times New Roman" w:hAnsi="Times New Roman" w:cs="Times New Roman"/>
          <w:bCs/>
          <w:color w:val="222222"/>
        </w:rPr>
        <w:t>»</w:t>
      </w:r>
      <w:r>
        <w:rPr>
          <w:rFonts w:ascii="Times New Roman" w:hAnsi="Times New Roman" w:cs="Times New Roman"/>
          <w:bCs/>
          <w:color w:val="222222"/>
        </w:rPr>
        <w:t>. La conoscenza</w:t>
      </w:r>
      <w:r w:rsidR="00554293">
        <w:rPr>
          <w:rFonts w:ascii="Times New Roman" w:hAnsi="Times New Roman" w:cs="Times New Roman"/>
          <w:bCs/>
          <w:color w:val="222222"/>
        </w:rPr>
        <w:t xml:space="preserve"> in questi termini assurge alla</w:t>
      </w:r>
      <w:r w:rsidR="00F71C27">
        <w:rPr>
          <w:rFonts w:ascii="Times New Roman" w:hAnsi="Times New Roman" w:cs="Times New Roman"/>
          <w:bCs/>
          <w:color w:val="222222"/>
        </w:rPr>
        <w:t xml:space="preserve"> riscoperta</w:t>
      </w:r>
      <w:r>
        <w:rPr>
          <w:rFonts w:ascii="Times New Roman" w:hAnsi="Times New Roman" w:cs="Times New Roman"/>
          <w:bCs/>
          <w:color w:val="222222"/>
        </w:rPr>
        <w:t xml:space="preserve"> territoriale</w:t>
      </w:r>
      <w:r w:rsidR="00F71C27">
        <w:rPr>
          <w:rFonts w:ascii="Times New Roman" w:hAnsi="Times New Roman" w:cs="Times New Roman"/>
          <w:bCs/>
          <w:color w:val="222222"/>
        </w:rPr>
        <w:t xml:space="preserve"> del</w:t>
      </w:r>
      <w:r>
        <w:rPr>
          <w:rFonts w:ascii="Times New Roman" w:hAnsi="Times New Roman" w:cs="Times New Roman"/>
          <w:bCs/>
          <w:color w:val="222222"/>
        </w:rPr>
        <w:t xml:space="preserve"> loca</w:t>
      </w:r>
      <w:r w:rsidR="00F71C27">
        <w:rPr>
          <w:rFonts w:ascii="Times New Roman" w:hAnsi="Times New Roman" w:cs="Times New Roman"/>
          <w:bCs/>
          <w:color w:val="222222"/>
        </w:rPr>
        <w:t xml:space="preserve">le </w:t>
      </w:r>
      <w:r w:rsidR="00554293">
        <w:rPr>
          <w:rFonts w:ascii="Times New Roman" w:hAnsi="Times New Roman" w:cs="Times New Roman"/>
          <w:bCs/>
          <w:color w:val="222222"/>
        </w:rPr>
        <w:t xml:space="preserve">e </w:t>
      </w:r>
      <w:r w:rsidR="00F71C27">
        <w:rPr>
          <w:rFonts w:ascii="Times New Roman" w:hAnsi="Times New Roman" w:cs="Times New Roman"/>
          <w:bCs/>
          <w:color w:val="222222"/>
        </w:rPr>
        <w:t>come</w:t>
      </w:r>
      <w:r w:rsidR="00554293">
        <w:rPr>
          <w:rFonts w:ascii="Times New Roman" w:hAnsi="Times New Roman" w:cs="Times New Roman"/>
          <w:bCs/>
          <w:color w:val="222222"/>
        </w:rPr>
        <w:t xml:space="preserve"> modello di</w:t>
      </w:r>
      <w:r w:rsidR="00F71C27">
        <w:rPr>
          <w:rFonts w:ascii="Times New Roman" w:hAnsi="Times New Roman" w:cs="Times New Roman"/>
          <w:bCs/>
          <w:color w:val="222222"/>
        </w:rPr>
        <w:t xml:space="preserve"> trasmissione identitaria</w:t>
      </w:r>
      <w:r w:rsidR="00554293">
        <w:rPr>
          <w:rFonts w:ascii="Times New Roman" w:hAnsi="Times New Roman" w:cs="Times New Roman"/>
          <w:bCs/>
          <w:color w:val="222222"/>
        </w:rPr>
        <w:t>,</w:t>
      </w:r>
      <w:r w:rsidR="00F71C27">
        <w:rPr>
          <w:rFonts w:ascii="Times New Roman" w:hAnsi="Times New Roman" w:cs="Times New Roman"/>
          <w:bCs/>
          <w:color w:val="222222"/>
        </w:rPr>
        <w:t xml:space="preserve"> </w:t>
      </w:r>
      <w:r w:rsidR="00554293">
        <w:rPr>
          <w:rFonts w:ascii="Times New Roman" w:hAnsi="Times New Roman" w:cs="Times New Roman"/>
          <w:bCs/>
          <w:color w:val="222222"/>
        </w:rPr>
        <w:t>cosicché</w:t>
      </w:r>
      <w:r w:rsidR="0095760A">
        <w:rPr>
          <w:rFonts w:ascii="Times New Roman" w:hAnsi="Times New Roman" w:cs="Times New Roman"/>
          <w:bCs/>
          <w:color w:val="222222"/>
        </w:rPr>
        <w:t xml:space="preserve"> noi, </w:t>
      </w:r>
      <w:r w:rsidR="00F71C27" w:rsidRPr="00554293">
        <w:rPr>
          <w:rFonts w:ascii="Times New Roman" w:hAnsi="Times New Roman" w:cs="Times New Roman"/>
          <w:bCs/>
          <w:i/>
          <w:color w:val="222222"/>
        </w:rPr>
        <w:t>cittadin</w:t>
      </w:r>
      <w:r w:rsidR="0095760A">
        <w:rPr>
          <w:rFonts w:ascii="Times New Roman" w:hAnsi="Times New Roman" w:cs="Times New Roman"/>
          <w:bCs/>
          <w:i/>
          <w:color w:val="222222"/>
        </w:rPr>
        <w:t>i</w:t>
      </w:r>
      <w:r w:rsidR="00F71C27" w:rsidRPr="00554293">
        <w:rPr>
          <w:rFonts w:ascii="Times New Roman" w:hAnsi="Times New Roman" w:cs="Times New Roman"/>
          <w:bCs/>
          <w:i/>
          <w:color w:val="222222"/>
        </w:rPr>
        <w:t xml:space="preserve"> temporane</w:t>
      </w:r>
      <w:r w:rsidR="0095760A">
        <w:rPr>
          <w:rFonts w:ascii="Times New Roman" w:hAnsi="Times New Roman" w:cs="Times New Roman"/>
          <w:bCs/>
          <w:i/>
          <w:color w:val="222222"/>
        </w:rPr>
        <w:t>i</w:t>
      </w:r>
      <w:r w:rsidR="00554293">
        <w:rPr>
          <w:rFonts w:ascii="Times New Roman" w:hAnsi="Times New Roman" w:cs="Times New Roman"/>
          <w:bCs/>
          <w:color w:val="222222"/>
        </w:rPr>
        <w:t xml:space="preserve">, attraverso il </w:t>
      </w:r>
      <w:r w:rsidR="0095760A">
        <w:rPr>
          <w:rFonts w:ascii="Times New Roman" w:hAnsi="Times New Roman" w:cs="Times New Roman"/>
          <w:bCs/>
          <w:color w:val="222222"/>
        </w:rPr>
        <w:t>nostro</w:t>
      </w:r>
      <w:r w:rsidR="00554293">
        <w:rPr>
          <w:rFonts w:ascii="Times New Roman" w:hAnsi="Times New Roman" w:cs="Times New Roman"/>
          <w:bCs/>
          <w:color w:val="222222"/>
        </w:rPr>
        <w:t xml:space="preserve"> viaggio culturale </w:t>
      </w:r>
      <w:r w:rsidR="0095760A">
        <w:rPr>
          <w:rFonts w:ascii="Times New Roman" w:hAnsi="Times New Roman" w:cs="Times New Roman"/>
          <w:bCs/>
          <w:color w:val="222222"/>
        </w:rPr>
        <w:t>implementiamo</w:t>
      </w:r>
      <w:r w:rsidR="00554293">
        <w:rPr>
          <w:rFonts w:ascii="Times New Roman" w:hAnsi="Times New Roman" w:cs="Times New Roman"/>
          <w:bCs/>
          <w:color w:val="222222"/>
        </w:rPr>
        <w:t xml:space="preserve"> la </w:t>
      </w:r>
      <w:r w:rsidR="0095760A">
        <w:rPr>
          <w:rFonts w:ascii="Times New Roman" w:hAnsi="Times New Roman" w:cs="Times New Roman"/>
          <w:bCs/>
          <w:color w:val="222222"/>
        </w:rPr>
        <w:t>nostra</w:t>
      </w:r>
      <w:r w:rsidR="00554293">
        <w:rPr>
          <w:rFonts w:ascii="Times New Roman" w:hAnsi="Times New Roman" w:cs="Times New Roman"/>
          <w:bCs/>
          <w:color w:val="222222"/>
        </w:rPr>
        <w:t xml:space="preserve"> conoscenza e</w:t>
      </w:r>
      <w:r w:rsidR="00281498">
        <w:rPr>
          <w:rFonts w:ascii="Times New Roman" w:hAnsi="Times New Roman" w:cs="Times New Roman"/>
          <w:bCs/>
          <w:color w:val="222222"/>
        </w:rPr>
        <w:t xml:space="preserve"> quella</w:t>
      </w:r>
      <w:r w:rsidR="00554293">
        <w:rPr>
          <w:rFonts w:ascii="Times New Roman" w:hAnsi="Times New Roman" w:cs="Times New Roman"/>
          <w:bCs/>
          <w:color w:val="222222"/>
        </w:rPr>
        <w:t xml:space="preserve"> </w:t>
      </w:r>
      <w:r w:rsidR="0095760A">
        <w:rPr>
          <w:rFonts w:ascii="Times New Roman" w:hAnsi="Times New Roman" w:cs="Times New Roman"/>
          <w:bCs/>
          <w:color w:val="222222"/>
        </w:rPr>
        <w:t xml:space="preserve">di chi ci circonda </w:t>
      </w:r>
      <w:r w:rsidR="00554293">
        <w:rPr>
          <w:rFonts w:ascii="Times New Roman" w:hAnsi="Times New Roman" w:cs="Times New Roman"/>
          <w:bCs/>
          <w:color w:val="222222"/>
        </w:rPr>
        <w:t>attraverso</w:t>
      </w:r>
      <w:r w:rsidR="0095760A">
        <w:rPr>
          <w:rFonts w:ascii="Times New Roman" w:hAnsi="Times New Roman" w:cs="Times New Roman"/>
          <w:bCs/>
          <w:color w:val="222222"/>
        </w:rPr>
        <w:t xml:space="preserve"> il parlato e</w:t>
      </w:r>
      <w:r w:rsidR="00554293">
        <w:rPr>
          <w:rFonts w:ascii="Times New Roman" w:hAnsi="Times New Roman" w:cs="Times New Roman"/>
          <w:bCs/>
          <w:color w:val="222222"/>
        </w:rPr>
        <w:t xml:space="preserve"> l’ascolto</w:t>
      </w:r>
      <w:r w:rsidR="0095760A">
        <w:rPr>
          <w:rFonts w:ascii="Times New Roman" w:hAnsi="Times New Roman" w:cs="Times New Roman"/>
          <w:bCs/>
          <w:color w:val="222222"/>
        </w:rPr>
        <w:t>, rendendo in questo modo il nostro possibile interlocutore</w:t>
      </w:r>
      <w:r w:rsidR="00554293">
        <w:rPr>
          <w:rFonts w:ascii="Times New Roman" w:hAnsi="Times New Roman" w:cs="Times New Roman"/>
          <w:bCs/>
          <w:color w:val="222222"/>
        </w:rPr>
        <w:t xml:space="preserve"> partecipe inconsapevolmente di un processo di divulgazione partecipativa</w:t>
      </w:r>
      <w:r w:rsidR="00281498">
        <w:rPr>
          <w:rFonts w:ascii="Times New Roman" w:hAnsi="Times New Roman" w:cs="Times New Roman"/>
          <w:bCs/>
          <w:color w:val="222222"/>
        </w:rPr>
        <w:t xml:space="preserve"> (Turco 2012, </w:t>
      </w:r>
      <w:r w:rsidR="004150DC">
        <w:rPr>
          <w:rFonts w:ascii="Times New Roman" w:hAnsi="Times New Roman" w:cs="Times New Roman"/>
          <w:bCs/>
          <w:color w:val="222222"/>
        </w:rPr>
        <w:t>p.109)</w:t>
      </w:r>
      <w:r w:rsidR="00554293">
        <w:rPr>
          <w:rFonts w:ascii="Times New Roman" w:hAnsi="Times New Roman" w:cs="Times New Roman"/>
          <w:bCs/>
          <w:color w:val="222222"/>
        </w:rPr>
        <w:t xml:space="preserve">. </w:t>
      </w:r>
    </w:p>
    <w:p w14:paraId="3EEC10BD" w14:textId="2C68B504" w:rsidR="009923AD" w:rsidRDefault="00554293" w:rsidP="009923AD">
      <w:pPr>
        <w:spacing w:after="0"/>
        <w:ind w:firstLine="567"/>
        <w:jc w:val="both"/>
        <w:rPr>
          <w:rFonts w:ascii="Times New Roman" w:hAnsi="Times New Roman" w:cs="Times New Roman"/>
          <w:bCs/>
          <w:color w:val="222222"/>
        </w:rPr>
      </w:pPr>
      <w:r>
        <w:rPr>
          <w:rFonts w:ascii="Times New Roman" w:hAnsi="Times New Roman" w:cs="Times New Roman"/>
          <w:bCs/>
          <w:color w:val="222222"/>
        </w:rPr>
        <w:t xml:space="preserve">Più che una scoperta è il caso di dire quindi una riscoperta dei luoghi, del locale e di </w:t>
      </w:r>
      <w:r w:rsidR="004150DC">
        <w:rPr>
          <w:rFonts w:ascii="Times New Roman" w:hAnsi="Times New Roman" w:cs="Times New Roman"/>
          <w:bCs/>
          <w:color w:val="222222"/>
        </w:rPr>
        <w:t>quelle realtà territoriali</w:t>
      </w:r>
      <w:r>
        <w:rPr>
          <w:rFonts w:ascii="Times New Roman" w:hAnsi="Times New Roman" w:cs="Times New Roman"/>
          <w:bCs/>
          <w:color w:val="222222"/>
        </w:rPr>
        <w:t xml:space="preserve"> che spesso vengono abbandonat</w:t>
      </w:r>
      <w:r w:rsidR="004150DC">
        <w:rPr>
          <w:rFonts w:ascii="Times New Roman" w:hAnsi="Times New Roman" w:cs="Times New Roman"/>
          <w:bCs/>
          <w:color w:val="222222"/>
        </w:rPr>
        <w:t>e</w:t>
      </w:r>
      <w:r>
        <w:rPr>
          <w:rFonts w:ascii="Times New Roman" w:hAnsi="Times New Roman" w:cs="Times New Roman"/>
          <w:bCs/>
          <w:color w:val="222222"/>
        </w:rPr>
        <w:t xml:space="preserve"> e che attraverso progetti di condivisione come quelli posti in essere tra Matera permettano di ragionare in un’ottica il cui la conoscenza storica, patrimoniale e delle proprie radici sia in grado di essere intesa </w:t>
      </w:r>
      <w:r w:rsidR="009923AD">
        <w:rPr>
          <w:rFonts w:ascii="Times New Roman" w:hAnsi="Times New Roman" w:cs="Times New Roman"/>
          <w:bCs/>
          <w:color w:val="222222"/>
        </w:rPr>
        <w:t xml:space="preserve">in </w:t>
      </w:r>
      <w:r w:rsidR="004150DC">
        <w:rPr>
          <w:rFonts w:ascii="Times New Roman" w:hAnsi="Times New Roman" w:cs="Times New Roman"/>
          <w:bCs/>
          <w:color w:val="222222"/>
        </w:rPr>
        <w:t>una sfera</w:t>
      </w:r>
      <w:r w:rsidR="009923AD">
        <w:rPr>
          <w:rFonts w:ascii="Times New Roman" w:hAnsi="Times New Roman" w:cs="Times New Roman"/>
          <w:bCs/>
          <w:color w:val="222222"/>
        </w:rPr>
        <w:t xml:space="preserve"> innovativa e di salvaguardia</w:t>
      </w:r>
      <w:r w:rsidR="004150DC">
        <w:rPr>
          <w:rFonts w:ascii="Times New Roman" w:hAnsi="Times New Roman" w:cs="Times New Roman"/>
          <w:bCs/>
          <w:color w:val="222222"/>
        </w:rPr>
        <w:t>,</w:t>
      </w:r>
      <w:r w:rsidR="009923AD">
        <w:rPr>
          <w:rFonts w:ascii="Times New Roman" w:hAnsi="Times New Roman" w:cs="Times New Roman"/>
          <w:bCs/>
          <w:color w:val="222222"/>
        </w:rPr>
        <w:t xml:space="preserve"> come il caso dei progetti riguardanti </w:t>
      </w:r>
      <w:r w:rsidR="00E268BD">
        <w:rPr>
          <w:rFonts w:ascii="Times New Roman" w:hAnsi="Times New Roman" w:cs="Times New Roman"/>
          <w:bCs/>
          <w:color w:val="222222"/>
        </w:rPr>
        <w:t>recupero dei borghi abbandonati</w:t>
      </w:r>
      <w:r w:rsidR="00853533">
        <w:rPr>
          <w:rStyle w:val="Rimandonotaapidipagina"/>
          <w:rFonts w:ascii="Times New Roman" w:hAnsi="Times New Roman" w:cs="Times New Roman"/>
          <w:bCs/>
          <w:color w:val="222222"/>
        </w:rPr>
        <w:footnoteReference w:id="10"/>
      </w:r>
      <w:r w:rsidR="009923AD">
        <w:rPr>
          <w:rFonts w:ascii="Times New Roman" w:hAnsi="Times New Roman" w:cs="Times New Roman"/>
          <w:bCs/>
          <w:color w:val="222222"/>
        </w:rPr>
        <w:t>; se da un lato si lavora efficacemente per lo sviluppo di maglie territoriali sempre più convergenti e sempre meno distanti, la stessa progettualità ha una base locale che richiama i principi di recupero, valorizzazione e rivitalizzazione di spazi, luoghi e identità abbandonate, in questo senso</w:t>
      </w:r>
      <w:r w:rsidR="004150DC">
        <w:rPr>
          <w:rFonts w:ascii="Times New Roman" w:hAnsi="Times New Roman" w:cs="Times New Roman"/>
          <w:bCs/>
          <w:color w:val="222222"/>
        </w:rPr>
        <w:t>,</w:t>
      </w:r>
      <w:r w:rsidR="009923AD">
        <w:rPr>
          <w:rFonts w:ascii="Times New Roman" w:hAnsi="Times New Roman" w:cs="Times New Roman"/>
          <w:bCs/>
          <w:color w:val="222222"/>
        </w:rPr>
        <w:t xml:space="preserve"> </w:t>
      </w:r>
      <w:r w:rsidR="00F0758E">
        <w:rPr>
          <w:rFonts w:ascii="Times New Roman" w:hAnsi="Times New Roman" w:cs="Times New Roman"/>
          <w:bCs/>
          <w:color w:val="222222"/>
        </w:rPr>
        <w:t xml:space="preserve">è stata dedicata una buona parte del programma </w:t>
      </w:r>
      <w:r w:rsidR="009923AD">
        <w:rPr>
          <w:rFonts w:ascii="Times New Roman" w:hAnsi="Times New Roman" w:cs="Times New Roman"/>
          <w:bCs/>
          <w:color w:val="222222"/>
        </w:rPr>
        <w:t>per la realizzazione di progetti locali ed extra locali</w:t>
      </w:r>
      <w:r w:rsidR="004150DC">
        <w:rPr>
          <w:rFonts w:ascii="Times New Roman" w:hAnsi="Times New Roman" w:cs="Times New Roman"/>
          <w:bCs/>
          <w:color w:val="222222"/>
        </w:rPr>
        <w:t xml:space="preserve"> ragionando intorno a</w:t>
      </w:r>
      <w:r w:rsidR="009923AD">
        <w:rPr>
          <w:rFonts w:ascii="Times New Roman" w:hAnsi="Times New Roman" w:cs="Times New Roman"/>
          <w:bCs/>
          <w:color w:val="222222"/>
        </w:rPr>
        <w:t xml:space="preserve"> problematiche comuni</w:t>
      </w:r>
      <w:r w:rsidR="004150DC">
        <w:rPr>
          <w:rFonts w:ascii="Times New Roman" w:hAnsi="Times New Roman" w:cs="Times New Roman"/>
          <w:bCs/>
          <w:color w:val="222222"/>
        </w:rPr>
        <w:t>, oramai su scala globale</w:t>
      </w:r>
      <w:r w:rsidR="009923AD">
        <w:rPr>
          <w:rFonts w:ascii="Times New Roman" w:hAnsi="Times New Roman" w:cs="Times New Roman"/>
          <w:bCs/>
          <w:color w:val="222222"/>
        </w:rPr>
        <w:t>:</w:t>
      </w:r>
      <w:r w:rsidR="00345A7F">
        <w:rPr>
          <w:rFonts w:ascii="Times New Roman" w:hAnsi="Times New Roman" w:cs="Times New Roman"/>
          <w:bCs/>
          <w:color w:val="222222"/>
        </w:rPr>
        <w:t xml:space="preserve"> territori</w:t>
      </w:r>
      <w:r w:rsidR="009923AD">
        <w:rPr>
          <w:rFonts w:ascii="Times New Roman" w:hAnsi="Times New Roman" w:cs="Times New Roman"/>
          <w:bCs/>
          <w:color w:val="222222"/>
        </w:rPr>
        <w:t xml:space="preserve"> abbandonati, </w:t>
      </w:r>
      <w:proofErr w:type="spellStart"/>
      <w:r w:rsidR="00345A7F">
        <w:rPr>
          <w:rFonts w:ascii="Times New Roman" w:hAnsi="Times New Roman" w:cs="Times New Roman"/>
          <w:bCs/>
          <w:color w:val="222222"/>
        </w:rPr>
        <w:t>deabitazione</w:t>
      </w:r>
      <w:proofErr w:type="spellEnd"/>
      <w:r w:rsidR="00DD30D1">
        <w:rPr>
          <w:rFonts w:ascii="Times New Roman" w:hAnsi="Times New Roman" w:cs="Times New Roman"/>
          <w:bCs/>
          <w:color w:val="222222"/>
        </w:rPr>
        <w:t>/deterritorializzazione</w:t>
      </w:r>
      <w:r w:rsidR="00345A7F">
        <w:rPr>
          <w:rFonts w:ascii="Times New Roman" w:hAnsi="Times New Roman" w:cs="Times New Roman"/>
          <w:bCs/>
          <w:color w:val="222222"/>
        </w:rPr>
        <w:t xml:space="preserve"> dei luoghi,</w:t>
      </w:r>
      <w:r w:rsidR="00DD30D1">
        <w:rPr>
          <w:rFonts w:ascii="Times New Roman" w:hAnsi="Times New Roman" w:cs="Times New Roman"/>
          <w:bCs/>
          <w:color w:val="222222"/>
        </w:rPr>
        <w:t xml:space="preserve"> (</w:t>
      </w:r>
      <w:proofErr w:type="spellStart"/>
      <w:r w:rsidR="00DD30D1">
        <w:rPr>
          <w:rFonts w:ascii="Times New Roman" w:hAnsi="Times New Roman" w:cs="Times New Roman"/>
          <w:bCs/>
          <w:color w:val="222222"/>
        </w:rPr>
        <w:t>Raffestin</w:t>
      </w:r>
      <w:proofErr w:type="spellEnd"/>
      <w:r w:rsidR="002C0E8B">
        <w:rPr>
          <w:rFonts w:ascii="Times New Roman" w:hAnsi="Times New Roman" w:cs="Times New Roman"/>
          <w:bCs/>
          <w:color w:val="222222"/>
        </w:rPr>
        <w:t xml:space="preserve"> </w:t>
      </w:r>
      <w:r w:rsidR="00DD30D1">
        <w:rPr>
          <w:rFonts w:ascii="Times New Roman" w:hAnsi="Times New Roman" w:cs="Times New Roman"/>
          <w:bCs/>
          <w:color w:val="222222"/>
        </w:rPr>
        <w:t>1984)</w:t>
      </w:r>
      <w:r w:rsidR="009923AD">
        <w:rPr>
          <w:rFonts w:ascii="Times New Roman" w:hAnsi="Times New Roman" w:cs="Times New Roman"/>
          <w:bCs/>
          <w:color w:val="222222"/>
        </w:rPr>
        <w:t xml:space="preserve">, </w:t>
      </w:r>
      <w:r w:rsidR="00345A7F">
        <w:rPr>
          <w:rFonts w:ascii="Times New Roman" w:hAnsi="Times New Roman" w:cs="Times New Roman"/>
          <w:bCs/>
          <w:color w:val="222222"/>
        </w:rPr>
        <w:t>spopolamento</w:t>
      </w:r>
      <w:r w:rsidR="00DD30D1">
        <w:rPr>
          <w:rFonts w:ascii="Times New Roman" w:hAnsi="Times New Roman" w:cs="Times New Roman"/>
          <w:bCs/>
          <w:color w:val="222222"/>
        </w:rPr>
        <w:t xml:space="preserve"> (</w:t>
      </w:r>
      <w:proofErr w:type="spellStart"/>
      <w:r w:rsidR="00BE6698">
        <w:rPr>
          <w:rFonts w:ascii="Times New Roman" w:hAnsi="Times New Roman" w:cs="Times New Roman"/>
          <w:bCs/>
          <w:color w:val="222222"/>
        </w:rPr>
        <w:t>Guarracino</w:t>
      </w:r>
      <w:proofErr w:type="spellEnd"/>
      <w:r w:rsidR="00BE6698">
        <w:rPr>
          <w:rFonts w:ascii="Times New Roman" w:hAnsi="Times New Roman" w:cs="Times New Roman"/>
          <w:bCs/>
          <w:color w:val="222222"/>
        </w:rPr>
        <w:t xml:space="preserve"> 2016; </w:t>
      </w:r>
      <w:proofErr w:type="spellStart"/>
      <w:r w:rsidR="00BE6698">
        <w:rPr>
          <w:rFonts w:ascii="Times New Roman" w:hAnsi="Times New Roman" w:cs="Times New Roman"/>
          <w:bCs/>
          <w:color w:val="222222"/>
        </w:rPr>
        <w:t>Fenu</w:t>
      </w:r>
      <w:proofErr w:type="spellEnd"/>
      <w:r w:rsidR="00BE6698">
        <w:rPr>
          <w:rFonts w:ascii="Times New Roman" w:hAnsi="Times New Roman" w:cs="Times New Roman"/>
          <w:bCs/>
          <w:color w:val="222222"/>
        </w:rPr>
        <w:t xml:space="preserve">, </w:t>
      </w:r>
      <w:proofErr w:type="spellStart"/>
      <w:r w:rsidR="00BE6698">
        <w:rPr>
          <w:rFonts w:ascii="Times New Roman" w:hAnsi="Times New Roman" w:cs="Times New Roman"/>
          <w:bCs/>
          <w:color w:val="222222"/>
        </w:rPr>
        <w:t>Lecis</w:t>
      </w:r>
      <w:proofErr w:type="spellEnd"/>
      <w:r w:rsidR="00BE6698">
        <w:rPr>
          <w:rFonts w:ascii="Times New Roman" w:hAnsi="Times New Roman" w:cs="Times New Roman"/>
          <w:bCs/>
          <w:color w:val="222222"/>
        </w:rPr>
        <w:t>, Cocco Ortu, 2016</w:t>
      </w:r>
      <w:r w:rsidR="00DD30D1">
        <w:rPr>
          <w:rFonts w:ascii="Times New Roman" w:hAnsi="Times New Roman" w:cs="Times New Roman"/>
          <w:bCs/>
          <w:color w:val="222222"/>
        </w:rPr>
        <w:t>)</w:t>
      </w:r>
      <w:r w:rsidR="009923AD">
        <w:rPr>
          <w:rFonts w:ascii="Times New Roman" w:hAnsi="Times New Roman" w:cs="Times New Roman"/>
          <w:bCs/>
          <w:color w:val="222222"/>
        </w:rPr>
        <w:t xml:space="preserve">. </w:t>
      </w:r>
    </w:p>
    <w:p w14:paraId="590F4EF9" w14:textId="5DF41AB5" w:rsidR="003D76E6" w:rsidRDefault="009923AD" w:rsidP="00F0758E">
      <w:pPr>
        <w:spacing w:after="0"/>
        <w:ind w:firstLine="567"/>
        <w:jc w:val="both"/>
        <w:rPr>
          <w:rFonts w:ascii="Times New Roman" w:hAnsi="Times New Roman" w:cs="Times New Roman"/>
          <w:bCs/>
          <w:color w:val="222222"/>
        </w:rPr>
      </w:pPr>
      <w:r>
        <w:rPr>
          <w:rFonts w:ascii="Times New Roman" w:hAnsi="Times New Roman" w:cs="Times New Roman"/>
          <w:bCs/>
          <w:color w:val="222222"/>
        </w:rPr>
        <w:lastRenderedPageBreak/>
        <w:t xml:space="preserve">Se di lettura geografica si vuole intendere questa brevissima riflessione, essa appare ancor più evidente nel corpus centrale del dossier di candidatura </w:t>
      </w:r>
      <w:r w:rsidR="004C7F65">
        <w:rPr>
          <w:rFonts w:ascii="Times New Roman" w:hAnsi="Times New Roman" w:cs="Times New Roman"/>
          <w:bCs/>
          <w:color w:val="222222"/>
        </w:rPr>
        <w:t>della città dei Sassi,</w:t>
      </w:r>
      <w:r>
        <w:rPr>
          <w:rFonts w:ascii="Times New Roman" w:hAnsi="Times New Roman" w:cs="Times New Roman"/>
          <w:bCs/>
          <w:color w:val="222222"/>
        </w:rPr>
        <w:t xml:space="preserve"> in cui vengono proprio indagate </w:t>
      </w:r>
      <w:r w:rsidR="00577473" w:rsidRPr="00C96A41">
        <w:rPr>
          <w:rFonts w:ascii="Times New Roman" w:hAnsi="Times New Roman" w:cs="Times New Roman"/>
          <w:bCs/>
          <w:i/>
          <w:color w:val="222222"/>
        </w:rPr>
        <w:t>le due</w:t>
      </w:r>
      <w:r w:rsidR="00577473">
        <w:rPr>
          <w:rFonts w:ascii="Times New Roman" w:hAnsi="Times New Roman" w:cs="Times New Roman"/>
          <w:bCs/>
          <w:color w:val="222222"/>
        </w:rPr>
        <w:t xml:space="preserve"> </w:t>
      </w:r>
      <w:r w:rsidR="00577473" w:rsidRPr="00C96A41">
        <w:rPr>
          <w:rFonts w:ascii="Times New Roman" w:hAnsi="Times New Roman" w:cs="Times New Roman"/>
          <w:bCs/>
          <w:i/>
          <w:color w:val="222222"/>
        </w:rPr>
        <w:t>geografie di Matera</w:t>
      </w:r>
      <w:r w:rsidR="00577473">
        <w:rPr>
          <w:rFonts w:ascii="Times New Roman" w:hAnsi="Times New Roman" w:cs="Times New Roman"/>
          <w:bCs/>
          <w:i/>
          <w:color w:val="222222"/>
        </w:rPr>
        <w:t xml:space="preserve">: </w:t>
      </w:r>
      <w:r w:rsidR="00577473">
        <w:rPr>
          <w:rFonts w:ascii="Times New Roman" w:hAnsi="Times New Roman" w:cs="Times New Roman"/>
          <w:bCs/>
          <w:color w:val="222222"/>
        </w:rPr>
        <w:t xml:space="preserve">la prima viene intesa come </w:t>
      </w:r>
      <w:r w:rsidR="00577473" w:rsidRPr="00E44412">
        <w:rPr>
          <w:rFonts w:ascii="Times New Roman" w:hAnsi="Times New Roman" w:cs="Times New Roman"/>
          <w:bCs/>
          <w:color w:val="222222"/>
        </w:rPr>
        <w:t>«</w:t>
      </w:r>
      <w:r w:rsidR="00577473">
        <w:rPr>
          <w:rFonts w:ascii="Times New Roman" w:hAnsi="Times New Roman" w:cs="Times New Roman"/>
          <w:bCs/>
          <w:color w:val="222222"/>
        </w:rPr>
        <w:t>geografia dei territori</w:t>
      </w:r>
      <w:r w:rsidR="00577473" w:rsidRPr="00E44412">
        <w:rPr>
          <w:rFonts w:ascii="Times New Roman" w:hAnsi="Times New Roman" w:cs="Times New Roman"/>
          <w:bCs/>
          <w:color w:val="222222"/>
        </w:rPr>
        <w:t>»</w:t>
      </w:r>
      <w:r w:rsidR="00577473">
        <w:rPr>
          <w:rFonts w:ascii="Times New Roman" w:hAnsi="Times New Roman" w:cs="Times New Roman"/>
          <w:bCs/>
          <w:color w:val="222222"/>
        </w:rPr>
        <w:t xml:space="preserve"> che comprende la città di Matera, la regione Basilicata, l’Alta Murgia , il Cilento Pollino, mentre la seconda come </w:t>
      </w:r>
      <w:r w:rsidR="00577473" w:rsidRPr="00E44412">
        <w:rPr>
          <w:rFonts w:ascii="Times New Roman" w:hAnsi="Times New Roman" w:cs="Times New Roman"/>
          <w:bCs/>
          <w:color w:val="222222"/>
        </w:rPr>
        <w:t>«</w:t>
      </w:r>
      <w:r w:rsidR="00577473">
        <w:rPr>
          <w:rFonts w:ascii="Times New Roman" w:hAnsi="Times New Roman" w:cs="Times New Roman"/>
          <w:bCs/>
          <w:color w:val="222222"/>
        </w:rPr>
        <w:t>geografia delle relazioni</w:t>
      </w:r>
      <w:r w:rsidR="00577473" w:rsidRPr="00E44412">
        <w:rPr>
          <w:rFonts w:ascii="Times New Roman" w:hAnsi="Times New Roman" w:cs="Times New Roman"/>
          <w:bCs/>
          <w:color w:val="222222"/>
        </w:rPr>
        <w:t>»</w:t>
      </w:r>
      <w:r w:rsidR="00577473">
        <w:rPr>
          <w:rFonts w:ascii="Times New Roman" w:hAnsi="Times New Roman" w:cs="Times New Roman"/>
          <w:bCs/>
          <w:color w:val="222222"/>
        </w:rPr>
        <w:t xml:space="preserve"> pienamente inserita </w:t>
      </w:r>
      <w:r w:rsidR="00A5760D">
        <w:rPr>
          <w:rFonts w:ascii="Times New Roman" w:hAnsi="Times New Roman" w:cs="Times New Roman"/>
          <w:bCs/>
          <w:color w:val="222222"/>
        </w:rPr>
        <w:t xml:space="preserve">all’interno di </w:t>
      </w:r>
      <w:r w:rsidR="00577473">
        <w:rPr>
          <w:rFonts w:ascii="Times New Roman" w:hAnsi="Times New Roman" w:cs="Times New Roman"/>
          <w:bCs/>
          <w:color w:val="222222"/>
        </w:rPr>
        <w:t xml:space="preserve">un’ottica </w:t>
      </w:r>
      <w:proofErr w:type="spellStart"/>
      <w:r w:rsidR="00577473">
        <w:rPr>
          <w:rFonts w:ascii="Times New Roman" w:hAnsi="Times New Roman" w:cs="Times New Roman"/>
          <w:bCs/>
          <w:color w:val="222222"/>
        </w:rPr>
        <w:t>transcalare</w:t>
      </w:r>
      <w:proofErr w:type="spellEnd"/>
      <w:r w:rsidR="00577473">
        <w:rPr>
          <w:rFonts w:ascii="Times New Roman" w:hAnsi="Times New Roman" w:cs="Times New Roman"/>
          <w:bCs/>
          <w:color w:val="222222"/>
        </w:rPr>
        <w:t xml:space="preserve"> </w:t>
      </w:r>
      <w:r w:rsidR="00A5760D">
        <w:rPr>
          <w:rFonts w:ascii="Times New Roman" w:hAnsi="Times New Roman" w:cs="Times New Roman"/>
          <w:bCs/>
          <w:color w:val="222222"/>
        </w:rPr>
        <w:t xml:space="preserve">e che </w:t>
      </w:r>
      <w:r w:rsidR="00577473">
        <w:rPr>
          <w:rFonts w:ascii="Times New Roman" w:hAnsi="Times New Roman" w:cs="Times New Roman"/>
          <w:bCs/>
          <w:color w:val="222222"/>
        </w:rPr>
        <w:t xml:space="preserve">permette </w:t>
      </w:r>
      <w:r w:rsidR="00A5760D">
        <w:rPr>
          <w:rFonts w:ascii="Times New Roman" w:hAnsi="Times New Roman" w:cs="Times New Roman"/>
          <w:bCs/>
          <w:color w:val="222222"/>
        </w:rPr>
        <w:t xml:space="preserve">così </w:t>
      </w:r>
      <w:r w:rsidR="00577473">
        <w:rPr>
          <w:rFonts w:ascii="Times New Roman" w:hAnsi="Times New Roman" w:cs="Times New Roman"/>
          <w:bCs/>
          <w:color w:val="222222"/>
        </w:rPr>
        <w:t xml:space="preserve">una connessione fra Matera, il Sud d’Italia e i Lucani nel mondo. </w:t>
      </w:r>
      <w:r w:rsidR="00A5760D">
        <w:rPr>
          <w:rFonts w:ascii="Times New Roman" w:hAnsi="Times New Roman" w:cs="Times New Roman"/>
          <w:bCs/>
          <w:color w:val="222222"/>
        </w:rPr>
        <w:t xml:space="preserve">Ma queste due </w:t>
      </w:r>
      <w:r w:rsidR="00A5760D" w:rsidRPr="00A5760D">
        <w:rPr>
          <w:rFonts w:ascii="Times New Roman" w:hAnsi="Times New Roman" w:cs="Times New Roman"/>
          <w:bCs/>
          <w:i/>
          <w:color w:val="222222"/>
        </w:rPr>
        <w:t>relazioni geografic</w:t>
      </w:r>
      <w:r w:rsidR="00A5760D">
        <w:rPr>
          <w:rFonts w:ascii="Times New Roman" w:hAnsi="Times New Roman" w:cs="Times New Roman"/>
          <w:bCs/>
          <w:i/>
          <w:color w:val="222222"/>
        </w:rPr>
        <w:t>he</w:t>
      </w:r>
      <w:r w:rsidR="00A5760D">
        <w:rPr>
          <w:rFonts w:ascii="Times New Roman" w:hAnsi="Times New Roman" w:cs="Times New Roman"/>
          <w:bCs/>
          <w:color w:val="222222"/>
        </w:rPr>
        <w:t xml:space="preserve"> cosa ci permettono di cogliere? Probabilmente un senso comune, non localizzato specificatamente </w:t>
      </w:r>
      <w:r w:rsidR="004C7F65">
        <w:rPr>
          <w:rFonts w:ascii="Times New Roman" w:hAnsi="Times New Roman" w:cs="Times New Roman"/>
          <w:bCs/>
          <w:color w:val="222222"/>
        </w:rPr>
        <w:t xml:space="preserve">inserito </w:t>
      </w:r>
      <w:r w:rsidR="00A5760D">
        <w:rPr>
          <w:rFonts w:ascii="Times New Roman" w:hAnsi="Times New Roman" w:cs="Times New Roman"/>
          <w:bCs/>
          <w:color w:val="222222"/>
        </w:rPr>
        <w:t>nella realtà italiana ma</w:t>
      </w:r>
      <w:r w:rsidR="004C7F65">
        <w:rPr>
          <w:rFonts w:ascii="Times New Roman" w:hAnsi="Times New Roman" w:cs="Times New Roman"/>
          <w:bCs/>
          <w:color w:val="222222"/>
        </w:rPr>
        <w:t xml:space="preserve"> allo stesso tempo</w:t>
      </w:r>
      <w:r w:rsidR="00A5760D">
        <w:rPr>
          <w:rFonts w:ascii="Times New Roman" w:hAnsi="Times New Roman" w:cs="Times New Roman"/>
          <w:bCs/>
          <w:color w:val="222222"/>
        </w:rPr>
        <w:t xml:space="preserve"> in un contesto più ampio, in cui il punto di partenza è dettato da un progetto, che diviene rete in senso pratico e metaforico, come sistema di interconnessione territoriale e di sviluppo e così </w:t>
      </w:r>
      <w:r w:rsidR="00577473" w:rsidRPr="00E44412">
        <w:rPr>
          <w:rFonts w:ascii="Times New Roman" w:hAnsi="Times New Roman" w:cs="Times New Roman"/>
          <w:bCs/>
          <w:color w:val="222222"/>
        </w:rPr>
        <w:t>«</w:t>
      </w:r>
      <w:r w:rsidR="00577473">
        <w:rPr>
          <w:rFonts w:ascii="Times New Roman" w:hAnsi="Times New Roman" w:cs="Times New Roman"/>
          <w:bCs/>
          <w:color w:val="222222"/>
        </w:rPr>
        <w:t>Matera intende essere la piattaforma fisica e progettuale che rafforza le cooperazioni culturali del Sud Italia con il resto dell’Europa</w:t>
      </w:r>
      <w:r w:rsidR="00577473">
        <w:rPr>
          <w:rStyle w:val="Rimandonotaapidipagina"/>
          <w:rFonts w:ascii="Times New Roman" w:hAnsi="Times New Roman" w:cs="Times New Roman"/>
          <w:bCs/>
          <w:color w:val="222222"/>
        </w:rPr>
        <w:footnoteReference w:id="11"/>
      </w:r>
      <w:r w:rsidR="00577473" w:rsidRPr="00E44412">
        <w:rPr>
          <w:rFonts w:ascii="Times New Roman" w:hAnsi="Times New Roman" w:cs="Times New Roman"/>
          <w:bCs/>
          <w:color w:val="222222"/>
        </w:rPr>
        <w:t>»</w:t>
      </w:r>
      <w:r w:rsidR="00A5760D">
        <w:rPr>
          <w:rFonts w:ascii="Times New Roman" w:hAnsi="Times New Roman" w:cs="Times New Roman"/>
          <w:bCs/>
          <w:color w:val="222222"/>
        </w:rPr>
        <w:t xml:space="preserve"> e</w:t>
      </w:r>
      <w:r w:rsidR="004C7F65">
        <w:rPr>
          <w:rFonts w:ascii="Times New Roman" w:hAnsi="Times New Roman" w:cs="Times New Roman"/>
          <w:bCs/>
          <w:color w:val="222222"/>
        </w:rPr>
        <w:t xml:space="preserve"> perciò,</w:t>
      </w:r>
      <w:r w:rsidR="00577473">
        <w:rPr>
          <w:rFonts w:ascii="Times New Roman" w:hAnsi="Times New Roman" w:cs="Times New Roman"/>
          <w:bCs/>
          <w:color w:val="222222"/>
        </w:rPr>
        <w:t xml:space="preserve"> </w:t>
      </w:r>
      <w:r w:rsidR="00A5760D">
        <w:rPr>
          <w:rFonts w:ascii="Times New Roman" w:hAnsi="Times New Roman" w:cs="Times New Roman"/>
          <w:bCs/>
          <w:color w:val="222222"/>
        </w:rPr>
        <w:t>i</w:t>
      </w:r>
      <w:r w:rsidR="00577473">
        <w:rPr>
          <w:rFonts w:ascii="Times New Roman" w:hAnsi="Times New Roman" w:cs="Times New Roman"/>
          <w:bCs/>
          <w:color w:val="222222"/>
        </w:rPr>
        <w:t xml:space="preserve">l </w:t>
      </w:r>
      <w:r w:rsidR="00577473" w:rsidRPr="00A5760D">
        <w:rPr>
          <w:rFonts w:ascii="Times New Roman" w:hAnsi="Times New Roman" w:cs="Times New Roman"/>
          <w:bCs/>
          <w:i/>
          <w:color w:val="222222"/>
        </w:rPr>
        <w:t>senso geografico</w:t>
      </w:r>
      <w:r w:rsidR="00577473">
        <w:rPr>
          <w:rFonts w:ascii="Times New Roman" w:hAnsi="Times New Roman" w:cs="Times New Roman"/>
          <w:bCs/>
          <w:color w:val="222222"/>
        </w:rPr>
        <w:t xml:space="preserve"> di tale sistema </w:t>
      </w:r>
      <w:r w:rsidR="00A5760D">
        <w:rPr>
          <w:rFonts w:ascii="Times New Roman" w:hAnsi="Times New Roman" w:cs="Times New Roman"/>
          <w:bCs/>
          <w:color w:val="222222"/>
        </w:rPr>
        <w:t xml:space="preserve">non è altro che </w:t>
      </w:r>
      <w:r w:rsidR="00577473">
        <w:rPr>
          <w:rFonts w:ascii="Times New Roman" w:hAnsi="Times New Roman" w:cs="Times New Roman"/>
          <w:bCs/>
          <w:color w:val="222222"/>
        </w:rPr>
        <w:t>una componente fortemente simbolica ed identitaria</w:t>
      </w:r>
      <w:r w:rsidR="00A5760D">
        <w:rPr>
          <w:rFonts w:ascii="Times New Roman" w:hAnsi="Times New Roman" w:cs="Times New Roman"/>
          <w:bCs/>
          <w:color w:val="222222"/>
        </w:rPr>
        <w:t>:</w:t>
      </w:r>
      <w:r w:rsidR="00521A48">
        <w:rPr>
          <w:rFonts w:ascii="Times New Roman" w:hAnsi="Times New Roman" w:cs="Times New Roman"/>
          <w:bCs/>
          <w:color w:val="222222"/>
        </w:rPr>
        <w:t xml:space="preserve"> </w:t>
      </w:r>
      <w:r w:rsidR="00577473">
        <w:rPr>
          <w:rFonts w:ascii="Times New Roman" w:hAnsi="Times New Roman" w:cs="Times New Roman"/>
          <w:bCs/>
          <w:color w:val="222222"/>
        </w:rPr>
        <w:t>l’agire sociale (Turco</w:t>
      </w:r>
      <w:r w:rsidR="002C0E8B">
        <w:rPr>
          <w:rFonts w:ascii="Times New Roman" w:hAnsi="Times New Roman" w:cs="Times New Roman"/>
          <w:bCs/>
          <w:color w:val="222222"/>
        </w:rPr>
        <w:t xml:space="preserve"> </w:t>
      </w:r>
      <w:r w:rsidR="00577473">
        <w:rPr>
          <w:rFonts w:ascii="Times New Roman" w:hAnsi="Times New Roman" w:cs="Times New Roman"/>
          <w:bCs/>
          <w:color w:val="222222"/>
        </w:rPr>
        <w:t>2010</w:t>
      </w:r>
      <w:r w:rsidR="007D3780">
        <w:rPr>
          <w:rFonts w:ascii="Times New Roman" w:hAnsi="Times New Roman" w:cs="Times New Roman"/>
          <w:bCs/>
          <w:color w:val="222222"/>
        </w:rPr>
        <w:t>).</w:t>
      </w:r>
      <w:r w:rsidR="00F0758E">
        <w:rPr>
          <w:rFonts w:ascii="Times New Roman" w:hAnsi="Times New Roman" w:cs="Times New Roman"/>
          <w:bCs/>
          <w:color w:val="222222"/>
        </w:rPr>
        <w:t xml:space="preserve">  </w:t>
      </w:r>
      <w:r w:rsidR="003D76E6">
        <w:rPr>
          <w:rFonts w:ascii="Times New Roman" w:hAnsi="Times New Roman" w:cs="Times New Roman"/>
          <w:bCs/>
          <w:color w:val="222222"/>
        </w:rPr>
        <w:t>Le suddette intenzioni,</w:t>
      </w:r>
      <w:r w:rsidR="00183480">
        <w:rPr>
          <w:rFonts w:ascii="Times New Roman" w:hAnsi="Times New Roman" w:cs="Times New Roman"/>
          <w:bCs/>
          <w:color w:val="222222"/>
        </w:rPr>
        <w:t xml:space="preserve"> inserite concretamente </w:t>
      </w:r>
      <w:r w:rsidR="003D76E6">
        <w:rPr>
          <w:rFonts w:ascii="Times New Roman" w:hAnsi="Times New Roman" w:cs="Times New Roman"/>
          <w:bCs/>
          <w:color w:val="222222"/>
        </w:rPr>
        <w:t xml:space="preserve">all’interno di tutta </w:t>
      </w:r>
      <w:r w:rsidR="00183480">
        <w:rPr>
          <w:rFonts w:ascii="Times New Roman" w:hAnsi="Times New Roman" w:cs="Times New Roman"/>
          <w:bCs/>
          <w:color w:val="222222"/>
        </w:rPr>
        <w:t xml:space="preserve">quella serie di interventi definiti dalla letteratura </w:t>
      </w:r>
      <w:r w:rsidR="00DD30D1" w:rsidRPr="003D76E6">
        <w:rPr>
          <w:rFonts w:ascii="Times New Roman" w:hAnsi="Times New Roman" w:cs="Times New Roman"/>
          <w:bCs/>
          <w:i/>
          <w:color w:val="222222"/>
        </w:rPr>
        <w:t>bottom up</w:t>
      </w:r>
      <w:r w:rsidR="004A24A3">
        <w:rPr>
          <w:rFonts w:ascii="Times New Roman" w:hAnsi="Times New Roman" w:cs="Times New Roman"/>
          <w:bCs/>
          <w:color w:val="222222"/>
        </w:rPr>
        <w:t xml:space="preserve"> (</w:t>
      </w:r>
      <w:r w:rsidR="001D63B7">
        <w:rPr>
          <w:rFonts w:ascii="Times New Roman" w:hAnsi="Times New Roman" w:cs="Times New Roman"/>
          <w:bCs/>
          <w:color w:val="222222"/>
        </w:rPr>
        <w:t>Poma 2010</w:t>
      </w:r>
      <w:r w:rsidR="004A24A3">
        <w:rPr>
          <w:rFonts w:ascii="Times New Roman" w:hAnsi="Times New Roman" w:cs="Times New Roman"/>
          <w:bCs/>
          <w:color w:val="222222"/>
        </w:rPr>
        <w:t>)</w:t>
      </w:r>
      <w:r w:rsidR="003D76E6">
        <w:rPr>
          <w:rFonts w:ascii="Times New Roman" w:hAnsi="Times New Roman" w:cs="Times New Roman"/>
          <w:bCs/>
          <w:color w:val="222222"/>
        </w:rPr>
        <w:t xml:space="preserve">, </w:t>
      </w:r>
      <w:r w:rsidR="00183480">
        <w:rPr>
          <w:rFonts w:ascii="Times New Roman" w:hAnsi="Times New Roman" w:cs="Times New Roman"/>
          <w:bCs/>
          <w:color w:val="222222"/>
        </w:rPr>
        <w:t xml:space="preserve">vengono a concretizzarsi nello specifico nel contesto della città di Matera per operare </w:t>
      </w:r>
      <w:r w:rsidR="00DD30D1">
        <w:rPr>
          <w:rFonts w:ascii="Times New Roman" w:hAnsi="Times New Roman" w:cs="Times New Roman"/>
          <w:bCs/>
          <w:color w:val="222222"/>
        </w:rPr>
        <w:t>un rinnovamento che parta dalla storia</w:t>
      </w:r>
      <w:r w:rsidR="003D76E6">
        <w:rPr>
          <w:rFonts w:ascii="Times New Roman" w:hAnsi="Times New Roman" w:cs="Times New Roman"/>
          <w:bCs/>
          <w:color w:val="222222"/>
        </w:rPr>
        <w:t xml:space="preserve"> e che per dirla alla</w:t>
      </w:r>
      <w:r w:rsidR="004A24A3">
        <w:rPr>
          <w:rFonts w:ascii="Times New Roman" w:hAnsi="Times New Roman" w:cs="Times New Roman"/>
          <w:bCs/>
          <w:color w:val="222222"/>
        </w:rPr>
        <w:t xml:space="preserve"> Bonetti, Cercola, Izzo</w:t>
      </w:r>
      <w:r w:rsidR="0009683C">
        <w:rPr>
          <w:rFonts w:ascii="Times New Roman" w:hAnsi="Times New Roman" w:cs="Times New Roman"/>
          <w:bCs/>
          <w:color w:val="222222"/>
        </w:rPr>
        <w:t xml:space="preserve"> nel caso di</w:t>
      </w:r>
      <w:r w:rsidR="003D76E6">
        <w:rPr>
          <w:rFonts w:ascii="Times New Roman" w:hAnsi="Times New Roman" w:cs="Times New Roman"/>
          <w:bCs/>
          <w:color w:val="222222"/>
        </w:rPr>
        <w:t xml:space="preserve"> Matera, essa</w:t>
      </w:r>
      <w:r w:rsidR="004A24A3">
        <w:rPr>
          <w:rFonts w:ascii="Times New Roman" w:hAnsi="Times New Roman" w:cs="Times New Roman"/>
          <w:bCs/>
          <w:color w:val="222222"/>
        </w:rPr>
        <w:t>:</w:t>
      </w:r>
    </w:p>
    <w:p w14:paraId="58F2F22C" w14:textId="77777777" w:rsidR="00F0758E" w:rsidRDefault="00F0758E" w:rsidP="00F0758E">
      <w:pPr>
        <w:spacing w:after="0"/>
        <w:ind w:firstLine="567"/>
        <w:jc w:val="both"/>
        <w:rPr>
          <w:rFonts w:ascii="Times New Roman" w:hAnsi="Times New Roman" w:cs="Times New Roman"/>
          <w:bCs/>
          <w:color w:val="222222"/>
        </w:rPr>
      </w:pPr>
    </w:p>
    <w:p w14:paraId="3B559653" w14:textId="77777777" w:rsidR="004A24A3" w:rsidRDefault="00AA7455" w:rsidP="00AA7455">
      <w:pPr>
        <w:spacing w:after="0"/>
        <w:ind w:left="567" w:firstLine="567"/>
        <w:jc w:val="both"/>
        <w:rPr>
          <w:rFonts w:ascii="Times New Roman" w:hAnsi="Times New Roman" w:cs="Times New Roman"/>
          <w:bCs/>
          <w:color w:val="222222"/>
          <w:sz w:val="20"/>
          <w:szCs w:val="20"/>
        </w:rPr>
      </w:pPr>
      <w:r>
        <w:rPr>
          <w:rFonts w:ascii="Times New Roman" w:hAnsi="Times New Roman" w:cs="Times New Roman"/>
          <w:bCs/>
          <w:color w:val="222222"/>
          <w:sz w:val="20"/>
          <w:szCs w:val="20"/>
        </w:rPr>
        <w:t xml:space="preserve">ha </w:t>
      </w:r>
      <w:r w:rsidR="004A24A3" w:rsidRPr="00AA7455">
        <w:rPr>
          <w:rFonts w:ascii="Times New Roman" w:hAnsi="Times New Roman" w:cs="Times New Roman"/>
          <w:bCs/>
          <w:color w:val="222222"/>
          <w:sz w:val="20"/>
          <w:szCs w:val="20"/>
        </w:rPr>
        <w:t>poggiato molto la candidatura sulla sua storia</w:t>
      </w:r>
      <w:r>
        <w:rPr>
          <w:rFonts w:ascii="Times New Roman" w:hAnsi="Times New Roman" w:cs="Times New Roman"/>
          <w:bCs/>
          <w:color w:val="222222"/>
          <w:sz w:val="20"/>
          <w:szCs w:val="20"/>
        </w:rPr>
        <w:t>,</w:t>
      </w:r>
      <w:r w:rsidR="004A24A3" w:rsidRPr="00AA7455">
        <w:rPr>
          <w:rFonts w:ascii="Times New Roman" w:hAnsi="Times New Roman" w:cs="Times New Roman"/>
          <w:bCs/>
          <w:color w:val="222222"/>
          <w:sz w:val="20"/>
          <w:szCs w:val="20"/>
        </w:rPr>
        <w:t xml:space="preserve"> sottolineando come la resilienza è la capacità di reinventarsi mostra</w:t>
      </w:r>
      <w:r>
        <w:rPr>
          <w:rFonts w:ascii="Times New Roman" w:hAnsi="Times New Roman" w:cs="Times New Roman"/>
          <w:bCs/>
          <w:color w:val="222222"/>
          <w:sz w:val="20"/>
          <w:szCs w:val="20"/>
        </w:rPr>
        <w:t>t</w:t>
      </w:r>
      <w:r w:rsidR="004A24A3" w:rsidRPr="00AA7455">
        <w:rPr>
          <w:rFonts w:ascii="Times New Roman" w:hAnsi="Times New Roman" w:cs="Times New Roman"/>
          <w:bCs/>
          <w:color w:val="222222"/>
          <w:sz w:val="20"/>
          <w:szCs w:val="20"/>
        </w:rPr>
        <w:t xml:space="preserve">e dalla città in secoli di ininterrotto sviluppo urbano </w:t>
      </w:r>
      <w:r>
        <w:rPr>
          <w:rFonts w:ascii="Times New Roman" w:hAnsi="Times New Roman" w:cs="Times New Roman"/>
          <w:bCs/>
          <w:color w:val="222222"/>
          <w:sz w:val="20"/>
          <w:szCs w:val="20"/>
        </w:rPr>
        <w:t>e</w:t>
      </w:r>
      <w:r w:rsidR="004A24A3" w:rsidRPr="00AA7455">
        <w:rPr>
          <w:rFonts w:ascii="Times New Roman" w:hAnsi="Times New Roman" w:cs="Times New Roman"/>
          <w:bCs/>
          <w:color w:val="222222"/>
          <w:sz w:val="20"/>
          <w:szCs w:val="20"/>
        </w:rPr>
        <w:t xml:space="preserve"> sociale</w:t>
      </w:r>
      <w:r>
        <w:rPr>
          <w:rFonts w:ascii="Times New Roman" w:hAnsi="Times New Roman" w:cs="Times New Roman"/>
          <w:bCs/>
          <w:color w:val="222222"/>
          <w:sz w:val="20"/>
          <w:szCs w:val="20"/>
        </w:rPr>
        <w:t>,</w:t>
      </w:r>
      <w:r w:rsidR="004A24A3" w:rsidRPr="00AA7455">
        <w:rPr>
          <w:rFonts w:ascii="Times New Roman" w:hAnsi="Times New Roman" w:cs="Times New Roman"/>
          <w:bCs/>
          <w:color w:val="222222"/>
          <w:sz w:val="20"/>
          <w:szCs w:val="20"/>
        </w:rPr>
        <w:t xml:space="preserve"> attraverso in particolare </w:t>
      </w:r>
      <w:r w:rsidRPr="00AA7455">
        <w:rPr>
          <w:rFonts w:ascii="Times New Roman" w:hAnsi="Times New Roman" w:cs="Times New Roman"/>
          <w:bCs/>
          <w:color w:val="222222"/>
          <w:sz w:val="20"/>
          <w:szCs w:val="20"/>
        </w:rPr>
        <w:t>il declino e la rinascita del suo cuore pulsante</w:t>
      </w:r>
      <w:r>
        <w:rPr>
          <w:rFonts w:ascii="Times New Roman" w:hAnsi="Times New Roman" w:cs="Times New Roman"/>
          <w:bCs/>
          <w:color w:val="222222"/>
          <w:sz w:val="20"/>
          <w:szCs w:val="20"/>
        </w:rPr>
        <w:t xml:space="preserve"> – </w:t>
      </w:r>
      <w:r w:rsidRPr="00AA7455">
        <w:rPr>
          <w:rFonts w:ascii="Times New Roman" w:hAnsi="Times New Roman" w:cs="Times New Roman"/>
          <w:bCs/>
          <w:color w:val="222222"/>
          <w:sz w:val="20"/>
          <w:szCs w:val="20"/>
        </w:rPr>
        <w:t>i sassi</w:t>
      </w:r>
      <w:r>
        <w:rPr>
          <w:rFonts w:ascii="Times New Roman" w:hAnsi="Times New Roman" w:cs="Times New Roman"/>
          <w:bCs/>
          <w:color w:val="222222"/>
          <w:sz w:val="20"/>
          <w:szCs w:val="20"/>
        </w:rPr>
        <w:t xml:space="preserve"> –</w:t>
      </w:r>
      <w:r w:rsidRPr="00AA7455">
        <w:rPr>
          <w:rFonts w:ascii="Times New Roman" w:hAnsi="Times New Roman" w:cs="Times New Roman"/>
          <w:bCs/>
          <w:color w:val="222222"/>
          <w:sz w:val="20"/>
          <w:szCs w:val="20"/>
        </w:rPr>
        <w:t xml:space="preserve"> rappresentassero la migliore narrazione possibile per l'Europa del 2019</w:t>
      </w:r>
      <w:r w:rsidR="0009683C">
        <w:rPr>
          <w:rFonts w:ascii="Times New Roman" w:hAnsi="Times New Roman" w:cs="Times New Roman"/>
          <w:bCs/>
          <w:color w:val="222222"/>
          <w:sz w:val="20"/>
          <w:szCs w:val="20"/>
        </w:rPr>
        <w:t xml:space="preserve"> </w:t>
      </w:r>
      <w:r>
        <w:rPr>
          <w:rFonts w:ascii="Times New Roman" w:hAnsi="Times New Roman" w:cs="Times New Roman"/>
          <w:bCs/>
          <w:color w:val="222222"/>
          <w:sz w:val="20"/>
          <w:szCs w:val="20"/>
        </w:rPr>
        <w:t>(Bonetti, Cercola, Izzo, 2017</w:t>
      </w:r>
      <w:r w:rsidR="0009683C">
        <w:rPr>
          <w:rFonts w:ascii="Times New Roman" w:hAnsi="Times New Roman" w:cs="Times New Roman"/>
          <w:bCs/>
          <w:color w:val="222222"/>
          <w:sz w:val="20"/>
          <w:szCs w:val="20"/>
        </w:rPr>
        <w:t>)</w:t>
      </w:r>
      <w:r w:rsidR="007A68A9">
        <w:rPr>
          <w:rStyle w:val="Rimandonotaapidipagina"/>
          <w:rFonts w:ascii="Times New Roman" w:hAnsi="Times New Roman" w:cs="Times New Roman"/>
          <w:bCs/>
          <w:color w:val="222222"/>
          <w:sz w:val="20"/>
          <w:szCs w:val="20"/>
        </w:rPr>
        <w:footnoteReference w:id="12"/>
      </w:r>
      <w:r w:rsidRPr="00AA7455">
        <w:rPr>
          <w:rFonts w:ascii="Times New Roman" w:hAnsi="Times New Roman" w:cs="Times New Roman"/>
          <w:bCs/>
          <w:color w:val="222222"/>
          <w:sz w:val="20"/>
          <w:szCs w:val="20"/>
        </w:rPr>
        <w:t xml:space="preserve">. </w:t>
      </w:r>
    </w:p>
    <w:p w14:paraId="5D74CF42" w14:textId="77777777" w:rsidR="00577473" w:rsidRDefault="00577473" w:rsidP="00577473">
      <w:pPr>
        <w:spacing w:after="0"/>
        <w:jc w:val="both"/>
        <w:rPr>
          <w:rFonts w:ascii="Times New Roman" w:hAnsi="Times New Roman" w:cs="Times New Roman"/>
          <w:bCs/>
          <w:color w:val="222222"/>
        </w:rPr>
      </w:pPr>
    </w:p>
    <w:p w14:paraId="65400066" w14:textId="77777777" w:rsidR="00577473" w:rsidRDefault="00577473" w:rsidP="00577473">
      <w:pPr>
        <w:spacing w:after="0"/>
        <w:jc w:val="both"/>
        <w:rPr>
          <w:rFonts w:ascii="Times New Roman" w:hAnsi="Times New Roman" w:cs="Times New Roman"/>
          <w:bCs/>
          <w:color w:val="222222"/>
        </w:rPr>
      </w:pPr>
      <w:r>
        <w:rPr>
          <w:rFonts w:ascii="Times New Roman" w:hAnsi="Times New Roman" w:cs="Times New Roman"/>
          <w:bCs/>
          <w:color w:val="222222"/>
        </w:rPr>
        <w:t xml:space="preserve">e che allo stesso modo possa rappresentare </w:t>
      </w:r>
    </w:p>
    <w:p w14:paraId="635C38B2" w14:textId="77777777" w:rsidR="00577473" w:rsidRDefault="00577473" w:rsidP="00577473">
      <w:pPr>
        <w:spacing w:after="0"/>
        <w:jc w:val="both"/>
        <w:rPr>
          <w:rFonts w:ascii="Times New Roman" w:hAnsi="Times New Roman" w:cs="Times New Roman"/>
          <w:bCs/>
          <w:color w:val="222222"/>
        </w:rPr>
      </w:pPr>
    </w:p>
    <w:p w14:paraId="63F7F73A" w14:textId="77777777" w:rsidR="00E739F7" w:rsidRPr="00577473" w:rsidRDefault="00577473" w:rsidP="00577473">
      <w:pPr>
        <w:spacing w:after="0"/>
        <w:ind w:left="567"/>
        <w:jc w:val="both"/>
        <w:rPr>
          <w:rFonts w:ascii="Times New Roman" w:hAnsi="Times New Roman" w:cs="Times New Roman"/>
          <w:bCs/>
          <w:color w:val="222222"/>
          <w:sz w:val="20"/>
          <w:szCs w:val="20"/>
        </w:rPr>
      </w:pPr>
      <w:r w:rsidRPr="00577473">
        <w:rPr>
          <w:rFonts w:ascii="Times New Roman" w:hAnsi="Times New Roman" w:cs="Times New Roman"/>
          <w:bCs/>
          <w:color w:val="222222"/>
          <w:sz w:val="20"/>
          <w:szCs w:val="20"/>
        </w:rPr>
        <w:t>«un’opportunità unica per superare lo scetticismo e il senso d’inferiorità secolari che hanno rallentato lo sviluppo del sud Italia, basandosi su alcune parole chiave come passione, cura, frugalità. Ruralità, riuso, silenzio e lentezza</w:t>
      </w:r>
      <w:r w:rsidRPr="00577473">
        <w:rPr>
          <w:rStyle w:val="Rimandonotaapidipagina"/>
          <w:rFonts w:ascii="Times New Roman" w:hAnsi="Times New Roman" w:cs="Times New Roman"/>
          <w:bCs/>
          <w:color w:val="222222"/>
          <w:sz w:val="20"/>
          <w:szCs w:val="20"/>
        </w:rPr>
        <w:footnoteReference w:id="13"/>
      </w:r>
      <w:r w:rsidRPr="00577473">
        <w:rPr>
          <w:rFonts w:ascii="Times New Roman" w:hAnsi="Times New Roman" w:cs="Times New Roman"/>
          <w:bCs/>
          <w:color w:val="222222"/>
          <w:sz w:val="20"/>
          <w:szCs w:val="20"/>
        </w:rPr>
        <w:t>».</w:t>
      </w:r>
    </w:p>
    <w:p w14:paraId="3AD461DC" w14:textId="77777777" w:rsidR="00577473" w:rsidRDefault="00577473" w:rsidP="00084C2C">
      <w:pPr>
        <w:spacing w:after="0"/>
        <w:jc w:val="both"/>
        <w:rPr>
          <w:rFonts w:ascii="Times New Roman" w:hAnsi="Times New Roman" w:cs="Times New Roman"/>
          <w:bCs/>
          <w:color w:val="222222"/>
        </w:rPr>
      </w:pPr>
    </w:p>
    <w:p w14:paraId="00BAFD15" w14:textId="1A440633" w:rsidR="007D3780" w:rsidRDefault="00577473" w:rsidP="00397917">
      <w:pPr>
        <w:spacing w:after="0"/>
        <w:jc w:val="both"/>
        <w:rPr>
          <w:rFonts w:ascii="Times New Roman" w:hAnsi="Times New Roman" w:cs="Times New Roman"/>
          <w:bCs/>
          <w:color w:val="222222"/>
        </w:rPr>
      </w:pPr>
      <w:r w:rsidRPr="00577473">
        <w:rPr>
          <w:rFonts w:ascii="Times New Roman" w:hAnsi="Times New Roman" w:cs="Times New Roman"/>
          <w:bCs/>
          <w:color w:val="222222"/>
        </w:rPr>
        <w:t>Se</w:t>
      </w:r>
      <w:r w:rsidR="00FE655E">
        <w:rPr>
          <w:rFonts w:ascii="Times New Roman" w:hAnsi="Times New Roman" w:cs="Times New Roman"/>
          <w:bCs/>
          <w:color w:val="222222"/>
        </w:rPr>
        <w:t xml:space="preserve"> quindi</w:t>
      </w:r>
      <w:r w:rsidR="002514E1">
        <w:rPr>
          <w:rFonts w:ascii="Times New Roman" w:hAnsi="Times New Roman" w:cs="Times New Roman"/>
          <w:bCs/>
          <w:color w:val="222222"/>
        </w:rPr>
        <w:t>,</w:t>
      </w:r>
      <w:r w:rsidRPr="00577473">
        <w:rPr>
          <w:rFonts w:ascii="Times New Roman" w:hAnsi="Times New Roman" w:cs="Times New Roman"/>
          <w:bCs/>
          <w:color w:val="222222"/>
        </w:rPr>
        <w:t xml:space="preserve"> </w:t>
      </w:r>
      <w:r>
        <w:rPr>
          <w:rFonts w:ascii="Times New Roman" w:hAnsi="Times New Roman" w:cs="Times New Roman"/>
          <w:bCs/>
          <w:color w:val="222222"/>
        </w:rPr>
        <w:t>i concett</w:t>
      </w:r>
      <w:r w:rsidR="00FE655E">
        <w:rPr>
          <w:rFonts w:ascii="Times New Roman" w:hAnsi="Times New Roman" w:cs="Times New Roman"/>
          <w:bCs/>
          <w:color w:val="222222"/>
        </w:rPr>
        <w:t>i</w:t>
      </w:r>
      <w:r>
        <w:rPr>
          <w:rFonts w:ascii="Times New Roman" w:hAnsi="Times New Roman" w:cs="Times New Roman"/>
          <w:bCs/>
          <w:color w:val="222222"/>
        </w:rPr>
        <w:t xml:space="preserve"> di</w:t>
      </w:r>
      <w:r w:rsidR="002514E1">
        <w:rPr>
          <w:rFonts w:ascii="Times New Roman" w:hAnsi="Times New Roman" w:cs="Times New Roman"/>
          <w:bCs/>
          <w:color w:val="222222"/>
        </w:rPr>
        <w:t>:</w:t>
      </w:r>
      <w:r>
        <w:rPr>
          <w:rFonts w:ascii="Times New Roman" w:hAnsi="Times New Roman" w:cs="Times New Roman"/>
          <w:bCs/>
          <w:color w:val="222222"/>
        </w:rPr>
        <w:t xml:space="preserve"> trasformazione</w:t>
      </w:r>
      <w:r w:rsidR="00FE655E">
        <w:rPr>
          <w:rFonts w:ascii="Times New Roman" w:hAnsi="Times New Roman" w:cs="Times New Roman"/>
          <w:bCs/>
          <w:color w:val="222222"/>
        </w:rPr>
        <w:t xml:space="preserve">, il </w:t>
      </w:r>
      <w:r>
        <w:rPr>
          <w:rFonts w:ascii="Times New Roman" w:hAnsi="Times New Roman" w:cs="Times New Roman"/>
          <w:bCs/>
          <w:color w:val="222222"/>
        </w:rPr>
        <w:t>rilancio d</w:t>
      </w:r>
      <w:r w:rsidR="002514E1">
        <w:rPr>
          <w:rFonts w:ascii="Times New Roman" w:hAnsi="Times New Roman" w:cs="Times New Roman"/>
          <w:bCs/>
          <w:color w:val="222222"/>
        </w:rPr>
        <w:t>egli</w:t>
      </w:r>
      <w:r>
        <w:rPr>
          <w:rFonts w:ascii="Times New Roman" w:hAnsi="Times New Roman" w:cs="Times New Roman"/>
          <w:bCs/>
          <w:color w:val="222222"/>
        </w:rPr>
        <w:t xml:space="preserve"> spazi </w:t>
      </w:r>
      <w:r w:rsidR="002514E1">
        <w:rPr>
          <w:rFonts w:ascii="Times New Roman" w:hAnsi="Times New Roman" w:cs="Times New Roman"/>
          <w:bCs/>
          <w:color w:val="222222"/>
        </w:rPr>
        <w:t>d’</w:t>
      </w:r>
      <w:r>
        <w:rPr>
          <w:rFonts w:ascii="Times New Roman" w:hAnsi="Times New Roman" w:cs="Times New Roman"/>
          <w:bCs/>
          <w:color w:val="222222"/>
        </w:rPr>
        <w:t>identità urban</w:t>
      </w:r>
      <w:r w:rsidR="002514E1">
        <w:rPr>
          <w:rFonts w:ascii="Times New Roman" w:hAnsi="Times New Roman" w:cs="Times New Roman"/>
          <w:bCs/>
          <w:color w:val="222222"/>
        </w:rPr>
        <w:t>a</w:t>
      </w:r>
      <w:r>
        <w:rPr>
          <w:rFonts w:ascii="Times New Roman" w:hAnsi="Times New Roman" w:cs="Times New Roman"/>
          <w:bCs/>
          <w:color w:val="222222"/>
        </w:rPr>
        <w:t xml:space="preserve"> abbandonat</w:t>
      </w:r>
      <w:r w:rsidR="002514E1">
        <w:rPr>
          <w:rFonts w:ascii="Times New Roman" w:hAnsi="Times New Roman" w:cs="Times New Roman"/>
          <w:bCs/>
          <w:color w:val="222222"/>
        </w:rPr>
        <w:t>a</w:t>
      </w:r>
      <w:r>
        <w:rPr>
          <w:rFonts w:ascii="Times New Roman" w:hAnsi="Times New Roman" w:cs="Times New Roman"/>
          <w:bCs/>
          <w:color w:val="222222"/>
        </w:rPr>
        <w:t xml:space="preserve"> viene vissuta </w:t>
      </w:r>
      <w:r w:rsidR="002514E1">
        <w:rPr>
          <w:rFonts w:ascii="Times New Roman" w:hAnsi="Times New Roman" w:cs="Times New Roman"/>
          <w:bCs/>
          <w:color w:val="222222"/>
        </w:rPr>
        <w:t>dalla</w:t>
      </w:r>
      <w:r>
        <w:rPr>
          <w:rFonts w:ascii="Times New Roman" w:hAnsi="Times New Roman" w:cs="Times New Roman"/>
          <w:bCs/>
          <w:color w:val="222222"/>
        </w:rPr>
        <w:t xml:space="preserve"> città di Matera </w:t>
      </w:r>
      <w:r w:rsidR="002514E1">
        <w:rPr>
          <w:rFonts w:ascii="Times New Roman" w:hAnsi="Times New Roman" w:cs="Times New Roman"/>
          <w:bCs/>
          <w:color w:val="222222"/>
        </w:rPr>
        <w:t>attraverso</w:t>
      </w:r>
      <w:r>
        <w:rPr>
          <w:rFonts w:ascii="Times New Roman" w:hAnsi="Times New Roman" w:cs="Times New Roman"/>
          <w:bCs/>
          <w:color w:val="222222"/>
        </w:rPr>
        <w:t xml:space="preserve"> la rivincita de</w:t>
      </w:r>
      <w:r w:rsidR="002514E1">
        <w:rPr>
          <w:rFonts w:ascii="Times New Roman" w:hAnsi="Times New Roman" w:cs="Times New Roman"/>
          <w:bCs/>
          <w:color w:val="222222"/>
        </w:rPr>
        <w:t>i</w:t>
      </w:r>
      <w:r w:rsidR="00FE655E">
        <w:rPr>
          <w:rFonts w:ascii="Times New Roman" w:hAnsi="Times New Roman" w:cs="Times New Roman"/>
          <w:bCs/>
          <w:color w:val="222222"/>
        </w:rPr>
        <w:t xml:space="preserve"> loro</w:t>
      </w:r>
      <w:r>
        <w:rPr>
          <w:rFonts w:ascii="Times New Roman" w:hAnsi="Times New Roman" w:cs="Times New Roman"/>
          <w:bCs/>
          <w:color w:val="222222"/>
        </w:rPr>
        <w:t xml:space="preserve"> Sassi, che da “vergogna nazionale” </w:t>
      </w:r>
      <w:r w:rsidR="002514E1">
        <w:rPr>
          <w:rFonts w:ascii="Times New Roman" w:hAnsi="Times New Roman" w:cs="Times New Roman"/>
          <w:bCs/>
          <w:color w:val="222222"/>
        </w:rPr>
        <w:t>divengono</w:t>
      </w:r>
      <w:r w:rsidR="00FE655E">
        <w:rPr>
          <w:rFonts w:ascii="Times New Roman" w:hAnsi="Times New Roman" w:cs="Times New Roman"/>
          <w:bCs/>
          <w:color w:val="222222"/>
        </w:rPr>
        <w:t xml:space="preserve"> oggi non solo</w:t>
      </w:r>
      <w:r>
        <w:rPr>
          <w:rFonts w:ascii="Times New Roman" w:hAnsi="Times New Roman" w:cs="Times New Roman"/>
          <w:bCs/>
          <w:color w:val="222222"/>
        </w:rPr>
        <w:t xml:space="preserve"> Patrimonio dell’Unesco</w:t>
      </w:r>
      <w:r w:rsidR="00FE655E">
        <w:rPr>
          <w:rFonts w:ascii="Times New Roman" w:hAnsi="Times New Roman" w:cs="Times New Roman"/>
          <w:bCs/>
          <w:color w:val="222222"/>
        </w:rPr>
        <w:t>, ma il</w:t>
      </w:r>
      <w:r>
        <w:rPr>
          <w:rFonts w:ascii="Times New Roman" w:hAnsi="Times New Roman" w:cs="Times New Roman"/>
          <w:bCs/>
          <w:color w:val="222222"/>
        </w:rPr>
        <w:t xml:space="preserve"> simbolo per eccellenza di una nuova </w:t>
      </w:r>
      <w:proofErr w:type="spellStart"/>
      <w:r>
        <w:rPr>
          <w:rFonts w:ascii="Times New Roman" w:hAnsi="Times New Roman" w:cs="Times New Roman"/>
          <w:bCs/>
          <w:color w:val="222222"/>
        </w:rPr>
        <w:t>riterritorializzazione</w:t>
      </w:r>
      <w:proofErr w:type="spellEnd"/>
      <w:r>
        <w:rPr>
          <w:rFonts w:ascii="Times New Roman" w:hAnsi="Times New Roman" w:cs="Times New Roman"/>
          <w:bCs/>
          <w:color w:val="222222"/>
        </w:rPr>
        <w:t xml:space="preserve"> identitaria, semantica e simbolica (Turco 2010)</w:t>
      </w:r>
      <w:r w:rsidR="00FE655E">
        <w:rPr>
          <w:rFonts w:ascii="Times New Roman" w:hAnsi="Times New Roman" w:cs="Times New Roman"/>
          <w:bCs/>
          <w:color w:val="222222"/>
        </w:rPr>
        <w:t xml:space="preserve">; </w:t>
      </w:r>
      <w:r w:rsidR="005B7EE0">
        <w:rPr>
          <w:rFonts w:ascii="Times New Roman" w:hAnsi="Times New Roman" w:cs="Times New Roman"/>
          <w:bCs/>
          <w:color w:val="222222"/>
        </w:rPr>
        <w:t>Interessante quindi</w:t>
      </w:r>
      <w:r w:rsidR="00CF7EF9">
        <w:rPr>
          <w:rFonts w:ascii="Times New Roman" w:hAnsi="Times New Roman" w:cs="Times New Roman"/>
          <w:bCs/>
          <w:color w:val="222222"/>
        </w:rPr>
        <w:t xml:space="preserve">, avviandoci verso la parte conclusiva di questa riflessione, </w:t>
      </w:r>
      <w:r w:rsidR="005B7EE0">
        <w:rPr>
          <w:rFonts w:ascii="Times New Roman" w:hAnsi="Times New Roman" w:cs="Times New Roman"/>
          <w:bCs/>
          <w:color w:val="222222"/>
        </w:rPr>
        <w:t>come la rete proget</w:t>
      </w:r>
      <w:r w:rsidR="00CF7EF9">
        <w:rPr>
          <w:rFonts w:ascii="Times New Roman" w:hAnsi="Times New Roman" w:cs="Times New Roman"/>
          <w:bCs/>
          <w:color w:val="222222"/>
        </w:rPr>
        <w:t>t</w:t>
      </w:r>
      <w:r w:rsidR="005B7EE0">
        <w:rPr>
          <w:rFonts w:ascii="Times New Roman" w:hAnsi="Times New Roman" w:cs="Times New Roman"/>
          <w:bCs/>
          <w:color w:val="222222"/>
        </w:rPr>
        <w:t xml:space="preserve">uale </w:t>
      </w:r>
      <w:r w:rsidR="00CF7EF9">
        <w:rPr>
          <w:rFonts w:ascii="Times New Roman" w:hAnsi="Times New Roman" w:cs="Times New Roman"/>
          <w:bCs/>
          <w:color w:val="222222"/>
        </w:rPr>
        <w:t>organizzata da una serie di</w:t>
      </w:r>
      <w:r w:rsidR="005B7EE0">
        <w:rPr>
          <w:rFonts w:ascii="Times New Roman" w:hAnsi="Times New Roman" w:cs="Times New Roman"/>
          <w:bCs/>
          <w:color w:val="222222"/>
        </w:rPr>
        <w:t xml:space="preserve"> manifestazioni e rassegne </w:t>
      </w:r>
      <w:r w:rsidR="003F5D5F">
        <w:rPr>
          <w:rFonts w:ascii="Times New Roman" w:hAnsi="Times New Roman" w:cs="Times New Roman"/>
          <w:bCs/>
          <w:color w:val="222222"/>
        </w:rPr>
        <w:t>nel contesto</w:t>
      </w:r>
      <w:r w:rsidR="005B7EE0">
        <w:rPr>
          <w:rFonts w:ascii="Times New Roman" w:hAnsi="Times New Roman" w:cs="Times New Roman"/>
          <w:bCs/>
          <w:color w:val="222222"/>
        </w:rPr>
        <w:t xml:space="preserve"> territorial</w:t>
      </w:r>
      <w:r w:rsidR="003F5D5F">
        <w:rPr>
          <w:rFonts w:ascii="Times New Roman" w:hAnsi="Times New Roman" w:cs="Times New Roman"/>
          <w:bCs/>
          <w:color w:val="222222"/>
        </w:rPr>
        <w:t>e</w:t>
      </w:r>
      <w:r w:rsidR="005B7EE0">
        <w:rPr>
          <w:rFonts w:ascii="Times New Roman" w:hAnsi="Times New Roman" w:cs="Times New Roman"/>
          <w:bCs/>
          <w:color w:val="222222"/>
        </w:rPr>
        <w:t xml:space="preserve"> </w:t>
      </w:r>
      <w:r w:rsidR="002514E1">
        <w:rPr>
          <w:rFonts w:ascii="Times New Roman" w:hAnsi="Times New Roman" w:cs="Times New Roman"/>
          <w:bCs/>
          <w:color w:val="222222"/>
        </w:rPr>
        <w:t>sopracitat</w:t>
      </w:r>
      <w:r w:rsidR="003F5D5F">
        <w:rPr>
          <w:rFonts w:ascii="Times New Roman" w:hAnsi="Times New Roman" w:cs="Times New Roman"/>
          <w:bCs/>
          <w:color w:val="222222"/>
        </w:rPr>
        <w:t>o</w:t>
      </w:r>
      <w:r w:rsidR="005B7EE0">
        <w:rPr>
          <w:rFonts w:ascii="Times New Roman" w:hAnsi="Times New Roman" w:cs="Times New Roman"/>
          <w:bCs/>
          <w:color w:val="222222"/>
        </w:rPr>
        <w:t xml:space="preserve"> abbia nello specifico l’interazione e la promozione di progetti culturali, turistici e sociali </w:t>
      </w:r>
      <w:r w:rsidR="00CF7EF9">
        <w:rPr>
          <w:rFonts w:ascii="Times New Roman" w:hAnsi="Times New Roman" w:cs="Times New Roman"/>
          <w:bCs/>
          <w:color w:val="222222"/>
        </w:rPr>
        <w:t>fondati su</w:t>
      </w:r>
      <w:r w:rsidR="005B7EE0">
        <w:rPr>
          <w:rFonts w:ascii="Times New Roman" w:hAnsi="Times New Roman" w:cs="Times New Roman"/>
          <w:bCs/>
          <w:color w:val="222222"/>
        </w:rPr>
        <w:t xml:space="preserve"> due dimensioni </w:t>
      </w:r>
      <w:proofErr w:type="spellStart"/>
      <w:r w:rsidR="005B7EE0">
        <w:rPr>
          <w:rFonts w:ascii="Times New Roman" w:hAnsi="Times New Roman" w:cs="Times New Roman"/>
          <w:bCs/>
          <w:color w:val="222222"/>
        </w:rPr>
        <w:t>transcalari</w:t>
      </w:r>
      <w:proofErr w:type="spellEnd"/>
      <w:r w:rsidR="005B7EE0">
        <w:rPr>
          <w:rFonts w:ascii="Times New Roman" w:hAnsi="Times New Roman" w:cs="Times New Roman"/>
          <w:bCs/>
          <w:color w:val="222222"/>
        </w:rPr>
        <w:t xml:space="preserve"> fortemente caratterizzanti: in primo </w:t>
      </w:r>
      <w:r w:rsidR="003F5D5F">
        <w:rPr>
          <w:rFonts w:ascii="Times New Roman" w:hAnsi="Times New Roman" w:cs="Times New Roman"/>
          <w:bCs/>
          <w:color w:val="222222"/>
        </w:rPr>
        <w:t xml:space="preserve">piano Matera, </w:t>
      </w:r>
      <w:r w:rsidR="005B7EE0">
        <w:rPr>
          <w:rFonts w:ascii="Times New Roman" w:hAnsi="Times New Roman" w:cs="Times New Roman"/>
          <w:bCs/>
          <w:color w:val="222222"/>
        </w:rPr>
        <w:t xml:space="preserve">l’Italia, </w:t>
      </w:r>
      <w:r w:rsidR="003F5D5F">
        <w:rPr>
          <w:rFonts w:ascii="Times New Roman" w:hAnsi="Times New Roman" w:cs="Times New Roman"/>
          <w:bCs/>
          <w:color w:val="222222"/>
        </w:rPr>
        <w:t>e una coprogettazione esterna</w:t>
      </w:r>
      <w:r w:rsidR="00CF7EF9">
        <w:rPr>
          <w:rFonts w:ascii="Times New Roman" w:hAnsi="Times New Roman" w:cs="Times New Roman"/>
          <w:bCs/>
          <w:color w:val="222222"/>
        </w:rPr>
        <w:t xml:space="preserve"> esistente</w:t>
      </w:r>
      <w:r w:rsidR="003F5D5F">
        <w:rPr>
          <w:rFonts w:ascii="Times New Roman" w:hAnsi="Times New Roman" w:cs="Times New Roman"/>
          <w:bCs/>
          <w:color w:val="222222"/>
        </w:rPr>
        <w:t xml:space="preserve"> in particolare con il contesto bulgaro, patria dell’altra Capitale Europea della Cultura.</w:t>
      </w:r>
      <w:r w:rsidR="005B7EE0">
        <w:rPr>
          <w:rFonts w:ascii="Times New Roman" w:hAnsi="Times New Roman" w:cs="Times New Roman"/>
          <w:bCs/>
          <w:color w:val="222222"/>
        </w:rPr>
        <w:t xml:space="preserve"> </w:t>
      </w:r>
      <w:r w:rsidR="003F5D5F">
        <w:rPr>
          <w:rFonts w:ascii="Times New Roman" w:hAnsi="Times New Roman" w:cs="Times New Roman"/>
          <w:bCs/>
          <w:color w:val="222222"/>
        </w:rPr>
        <w:t>F</w:t>
      </w:r>
      <w:r w:rsidR="005B7EE0">
        <w:rPr>
          <w:rFonts w:ascii="Times New Roman" w:hAnsi="Times New Roman" w:cs="Times New Roman"/>
          <w:bCs/>
          <w:color w:val="222222"/>
        </w:rPr>
        <w:t>ra le due regioni</w:t>
      </w:r>
      <w:r w:rsidR="002514E1">
        <w:rPr>
          <w:rFonts w:ascii="Times New Roman" w:hAnsi="Times New Roman" w:cs="Times New Roman"/>
          <w:bCs/>
          <w:color w:val="222222"/>
        </w:rPr>
        <w:t>,</w:t>
      </w:r>
      <w:r w:rsidR="005B7EE0">
        <w:rPr>
          <w:rFonts w:ascii="Times New Roman" w:hAnsi="Times New Roman" w:cs="Times New Roman"/>
          <w:bCs/>
          <w:color w:val="222222"/>
        </w:rPr>
        <w:t xml:space="preserve"> già al momento di presentazione dei due dossier </w:t>
      </w:r>
      <w:r w:rsidR="002514E1">
        <w:rPr>
          <w:rFonts w:ascii="Times New Roman" w:hAnsi="Times New Roman" w:cs="Times New Roman"/>
          <w:bCs/>
          <w:color w:val="222222"/>
        </w:rPr>
        <w:t xml:space="preserve">di candidatura, </w:t>
      </w:r>
      <w:r w:rsidR="00CF7EF9">
        <w:rPr>
          <w:rFonts w:ascii="Times New Roman" w:hAnsi="Times New Roman" w:cs="Times New Roman"/>
          <w:bCs/>
          <w:color w:val="222222"/>
        </w:rPr>
        <w:t>in cui viene evidenziata</w:t>
      </w:r>
      <w:r w:rsidR="005B7EE0">
        <w:rPr>
          <w:rFonts w:ascii="Times New Roman" w:hAnsi="Times New Roman" w:cs="Times New Roman"/>
          <w:bCs/>
          <w:color w:val="222222"/>
        </w:rPr>
        <w:t xml:space="preserve"> la piena volontà d</w:t>
      </w:r>
      <w:r w:rsidR="00CF7EF9">
        <w:rPr>
          <w:rFonts w:ascii="Times New Roman" w:hAnsi="Times New Roman" w:cs="Times New Roman"/>
          <w:bCs/>
          <w:color w:val="222222"/>
        </w:rPr>
        <w:t>ella città di</w:t>
      </w:r>
      <w:r w:rsidR="005B7EE0">
        <w:rPr>
          <w:rFonts w:ascii="Times New Roman" w:hAnsi="Times New Roman" w:cs="Times New Roman"/>
          <w:bCs/>
          <w:color w:val="222222"/>
        </w:rPr>
        <w:t xml:space="preserve"> Matera di attuare dei percorsi progettuali diversificati nel territorio bulgaro</w:t>
      </w:r>
      <w:r w:rsidR="00CF7EF9">
        <w:rPr>
          <w:rFonts w:ascii="Times New Roman" w:hAnsi="Times New Roman" w:cs="Times New Roman"/>
          <w:bCs/>
          <w:color w:val="222222"/>
        </w:rPr>
        <w:t>:</w:t>
      </w:r>
    </w:p>
    <w:p w14:paraId="208BBF09" w14:textId="77777777" w:rsidR="00140648" w:rsidRDefault="00140648" w:rsidP="00397917">
      <w:pPr>
        <w:spacing w:after="0"/>
        <w:jc w:val="both"/>
        <w:rPr>
          <w:rFonts w:ascii="Times New Roman" w:hAnsi="Times New Roman" w:cs="Times New Roman"/>
          <w:bCs/>
          <w:color w:val="222222"/>
        </w:rPr>
      </w:pPr>
    </w:p>
    <w:p w14:paraId="2C2C7CC9" w14:textId="77777777" w:rsidR="007D3780" w:rsidRPr="00397917" w:rsidRDefault="00397917" w:rsidP="007D3780">
      <w:pPr>
        <w:spacing w:after="0"/>
        <w:ind w:left="567" w:firstLine="567"/>
        <w:jc w:val="both"/>
        <w:rPr>
          <w:rFonts w:ascii="Times New Roman" w:hAnsi="Times New Roman" w:cs="Times New Roman"/>
          <w:bCs/>
          <w:color w:val="222222"/>
          <w:sz w:val="20"/>
          <w:szCs w:val="20"/>
        </w:rPr>
      </w:pPr>
      <w:r>
        <w:rPr>
          <w:rFonts w:ascii="Times New Roman" w:hAnsi="Times New Roman" w:cs="Times New Roman"/>
          <w:bCs/>
          <w:color w:val="222222"/>
          <w:sz w:val="20"/>
          <w:szCs w:val="20"/>
        </w:rPr>
        <w:t xml:space="preserve">Se da un lato la dimensione locale ha detenuto una risonanza fondamentale nel progetto di ampliamento del tessuto progettuale, la dimensione geografica extraregionale ha contribuito ad innescare delle connessioni proprio con la Bulgaria, territorio della seconda Capitale Europea della Cultura, </w:t>
      </w:r>
      <w:proofErr w:type="spellStart"/>
      <w:r>
        <w:rPr>
          <w:rFonts w:ascii="Times New Roman" w:hAnsi="Times New Roman" w:cs="Times New Roman"/>
          <w:bCs/>
          <w:color w:val="222222"/>
          <w:sz w:val="20"/>
          <w:szCs w:val="20"/>
        </w:rPr>
        <w:t>Plovidv</w:t>
      </w:r>
      <w:proofErr w:type="spellEnd"/>
      <w:r>
        <w:rPr>
          <w:rFonts w:ascii="Times New Roman" w:hAnsi="Times New Roman" w:cs="Times New Roman"/>
          <w:bCs/>
          <w:color w:val="222222"/>
          <w:sz w:val="20"/>
          <w:szCs w:val="20"/>
        </w:rPr>
        <w:t xml:space="preserve">. </w:t>
      </w:r>
      <w:r w:rsidRPr="00397917">
        <w:rPr>
          <w:rFonts w:ascii="Times New Roman" w:hAnsi="Times New Roman" w:cs="Times New Roman"/>
          <w:bCs/>
          <w:color w:val="222222"/>
          <w:sz w:val="20"/>
          <w:szCs w:val="20"/>
        </w:rPr>
        <w:t>La collaborazione con Plovdiv riguarderà sempre le trasformazioni urbane</w:t>
      </w:r>
      <w:r w:rsidR="007D3780">
        <w:rPr>
          <w:rFonts w:ascii="Times New Roman" w:hAnsi="Times New Roman" w:cs="Times New Roman"/>
          <w:bCs/>
          <w:color w:val="222222"/>
          <w:sz w:val="20"/>
          <w:szCs w:val="20"/>
        </w:rPr>
        <w:t xml:space="preserve"> […] </w:t>
      </w:r>
      <w:r w:rsidR="007D3780" w:rsidRPr="007D3780">
        <w:rPr>
          <w:rFonts w:ascii="Times New Roman" w:hAnsi="Times New Roman" w:cs="Times New Roman"/>
          <w:bCs/>
          <w:color w:val="222222"/>
          <w:sz w:val="20"/>
          <w:szCs w:val="20"/>
        </w:rPr>
        <w:t xml:space="preserve">tra cui il tunnel di Plovdiv e la cave di tufo riqualificate di Matera, cosi come in diverse località della Basilicata. Lavoreremo inoltre alla creazione di piattaforme di comunità (nell’ambito di </w:t>
      </w:r>
      <w:proofErr w:type="spellStart"/>
      <w:r w:rsidR="007D3780" w:rsidRPr="007D3780">
        <w:rPr>
          <w:rFonts w:ascii="Times New Roman" w:hAnsi="Times New Roman" w:cs="Times New Roman"/>
          <w:bCs/>
          <w:color w:val="222222"/>
          <w:sz w:val="20"/>
          <w:szCs w:val="20"/>
        </w:rPr>
        <w:t>Ayliak</w:t>
      </w:r>
      <w:proofErr w:type="spellEnd"/>
      <w:r w:rsidR="007D3780" w:rsidRPr="007D3780">
        <w:rPr>
          <w:rFonts w:ascii="Times New Roman" w:hAnsi="Times New Roman" w:cs="Times New Roman"/>
          <w:bCs/>
          <w:color w:val="222222"/>
          <w:sz w:val="20"/>
          <w:szCs w:val="20"/>
        </w:rPr>
        <w:t xml:space="preserve"> City a Plovdiv e di </w:t>
      </w:r>
      <w:proofErr w:type="spellStart"/>
      <w:r w:rsidR="007D3780" w:rsidRPr="007D3780">
        <w:rPr>
          <w:rFonts w:ascii="Times New Roman" w:hAnsi="Times New Roman" w:cs="Times New Roman"/>
          <w:bCs/>
          <w:color w:val="222222"/>
          <w:sz w:val="20"/>
          <w:szCs w:val="20"/>
        </w:rPr>
        <w:t>Brickstarter</w:t>
      </w:r>
      <w:proofErr w:type="spellEnd"/>
      <w:r w:rsidR="007D3780" w:rsidRPr="007D3780">
        <w:rPr>
          <w:rFonts w:ascii="Times New Roman" w:hAnsi="Times New Roman" w:cs="Times New Roman"/>
          <w:bCs/>
          <w:color w:val="222222"/>
          <w:sz w:val="20"/>
          <w:szCs w:val="20"/>
        </w:rPr>
        <w:t xml:space="preserve"> a Matera), che permetteranno ai cittadini di riappropriarsi della propria città e degli spazi pubblici. Le due città hanno inoltre in progetto l’esecuzione congiunta di </w:t>
      </w:r>
      <w:proofErr w:type="spellStart"/>
      <w:r w:rsidR="007D3780" w:rsidRPr="007D3780">
        <w:rPr>
          <w:rFonts w:ascii="Times New Roman" w:hAnsi="Times New Roman" w:cs="Times New Roman"/>
          <w:bCs/>
          <w:color w:val="222222"/>
          <w:sz w:val="20"/>
          <w:szCs w:val="20"/>
        </w:rPr>
        <w:t>Balkan</w:t>
      </w:r>
      <w:proofErr w:type="spellEnd"/>
      <w:r w:rsidR="007D3780" w:rsidRPr="007D3780">
        <w:rPr>
          <w:rFonts w:ascii="Times New Roman" w:hAnsi="Times New Roman" w:cs="Times New Roman"/>
          <w:bCs/>
          <w:color w:val="222222"/>
          <w:sz w:val="20"/>
          <w:szCs w:val="20"/>
        </w:rPr>
        <w:t xml:space="preserve"> Caravan (Plovdiv) e </w:t>
      </w:r>
      <w:proofErr w:type="spellStart"/>
      <w:r w:rsidR="007D3780" w:rsidRPr="007D3780">
        <w:rPr>
          <w:rFonts w:ascii="Times New Roman" w:hAnsi="Times New Roman" w:cs="Times New Roman"/>
          <w:bCs/>
          <w:color w:val="222222"/>
          <w:sz w:val="20"/>
          <w:szCs w:val="20"/>
        </w:rPr>
        <w:t>Circulating</w:t>
      </w:r>
      <w:proofErr w:type="spellEnd"/>
      <w:r w:rsidR="007D3780" w:rsidRPr="007D3780">
        <w:rPr>
          <w:rFonts w:ascii="Times New Roman" w:hAnsi="Times New Roman" w:cs="Times New Roman"/>
          <w:bCs/>
          <w:color w:val="222222"/>
          <w:sz w:val="20"/>
          <w:szCs w:val="20"/>
        </w:rPr>
        <w:t xml:space="preserve"> </w:t>
      </w:r>
      <w:proofErr w:type="spellStart"/>
      <w:r w:rsidR="007D3780" w:rsidRPr="007D3780">
        <w:rPr>
          <w:rFonts w:ascii="Times New Roman" w:hAnsi="Times New Roman" w:cs="Times New Roman"/>
          <w:bCs/>
          <w:color w:val="222222"/>
          <w:sz w:val="20"/>
          <w:szCs w:val="20"/>
        </w:rPr>
        <w:t>Entities</w:t>
      </w:r>
      <w:proofErr w:type="spellEnd"/>
      <w:r w:rsidR="007D3780" w:rsidRPr="007D3780">
        <w:rPr>
          <w:rFonts w:ascii="Times New Roman" w:hAnsi="Times New Roman" w:cs="Times New Roman"/>
          <w:bCs/>
          <w:color w:val="222222"/>
          <w:sz w:val="20"/>
          <w:szCs w:val="20"/>
        </w:rPr>
        <w:t xml:space="preserve"> (Matera), per la realizzazione di attività culturali che usciranno da un contesto urbano per viaggiare lungo le vie euro-mediterranee che attraversano i Balcani, collegandole con le future capitali europee della cultura di Serbia e Croazia. Come un caravanserraglio contemporaneo, ci si sposterà a bordo di veicoli costruiti per l’occasione, portando la musica, la danza, l’artigianato e l’arte contemporanea dei Balcani e dell’Italia del Sud sino alle regioni più impervie.</w:t>
      </w:r>
    </w:p>
    <w:p w14:paraId="41BBF90F" w14:textId="77777777" w:rsidR="007D3780" w:rsidRDefault="007D3780" w:rsidP="00397917">
      <w:pPr>
        <w:spacing w:after="0"/>
        <w:rPr>
          <w:rFonts w:ascii="Times New Roman" w:hAnsi="Times New Roman" w:cs="Times New Roman"/>
          <w:bCs/>
          <w:color w:val="222222"/>
        </w:rPr>
      </w:pPr>
    </w:p>
    <w:p w14:paraId="634E81F6" w14:textId="46EA7C93" w:rsidR="006F309E" w:rsidRDefault="00AF1745" w:rsidP="00AF1745">
      <w:pPr>
        <w:spacing w:after="0"/>
        <w:jc w:val="both"/>
        <w:rPr>
          <w:rFonts w:ascii="Times New Roman" w:hAnsi="Times New Roman" w:cs="Times New Roman"/>
          <w:bCs/>
          <w:color w:val="222222"/>
        </w:rPr>
      </w:pPr>
      <w:r>
        <w:rPr>
          <w:rFonts w:ascii="Times New Roman" w:hAnsi="Times New Roman" w:cs="Times New Roman"/>
          <w:bCs/>
          <w:color w:val="222222"/>
        </w:rPr>
        <w:t xml:space="preserve">Collaborazione locale ed extra locale, </w:t>
      </w:r>
      <w:r w:rsidR="008A4359">
        <w:rPr>
          <w:rFonts w:ascii="Times New Roman" w:hAnsi="Times New Roman" w:cs="Times New Roman"/>
          <w:bCs/>
          <w:color w:val="222222"/>
        </w:rPr>
        <w:t>interazione</w:t>
      </w:r>
      <w:r>
        <w:rPr>
          <w:rFonts w:ascii="Times New Roman" w:hAnsi="Times New Roman" w:cs="Times New Roman"/>
          <w:bCs/>
          <w:color w:val="222222"/>
        </w:rPr>
        <w:t>, storia, cultura, innovazione digitale</w:t>
      </w:r>
      <w:r w:rsidR="00140648">
        <w:rPr>
          <w:rFonts w:ascii="Times New Roman" w:hAnsi="Times New Roman" w:cs="Times New Roman"/>
          <w:bCs/>
          <w:color w:val="222222"/>
        </w:rPr>
        <w:t>,</w:t>
      </w:r>
      <w:r>
        <w:rPr>
          <w:rFonts w:ascii="Times New Roman" w:hAnsi="Times New Roman" w:cs="Times New Roman"/>
          <w:bCs/>
          <w:color w:val="222222"/>
        </w:rPr>
        <w:t xml:space="preserve"> sono solamente alcun</w:t>
      </w:r>
      <w:r w:rsidR="00E46C6E">
        <w:rPr>
          <w:rFonts w:ascii="Times New Roman" w:hAnsi="Times New Roman" w:cs="Times New Roman"/>
          <w:bCs/>
          <w:color w:val="222222"/>
        </w:rPr>
        <w:t>i dei disegni realizzati e pensati</w:t>
      </w:r>
      <w:r>
        <w:rPr>
          <w:rFonts w:ascii="Times New Roman" w:hAnsi="Times New Roman" w:cs="Times New Roman"/>
          <w:bCs/>
          <w:color w:val="222222"/>
        </w:rPr>
        <w:t xml:space="preserve"> </w:t>
      </w:r>
      <w:r w:rsidR="003F5D5F">
        <w:rPr>
          <w:rFonts w:ascii="Times New Roman" w:hAnsi="Times New Roman" w:cs="Times New Roman"/>
          <w:bCs/>
          <w:color w:val="222222"/>
        </w:rPr>
        <w:t>dalla Capitale del 2019</w:t>
      </w:r>
      <w:r w:rsidR="00140648">
        <w:rPr>
          <w:rFonts w:ascii="Times New Roman" w:hAnsi="Times New Roman" w:cs="Times New Roman"/>
          <w:bCs/>
          <w:color w:val="222222"/>
        </w:rPr>
        <w:t xml:space="preserve">, </w:t>
      </w:r>
      <w:r w:rsidR="00E46C6E">
        <w:rPr>
          <w:rFonts w:ascii="Times New Roman" w:hAnsi="Times New Roman" w:cs="Times New Roman"/>
          <w:bCs/>
          <w:color w:val="222222"/>
        </w:rPr>
        <w:t xml:space="preserve">ma forse vale la pena soffermarsi un attimo su </w:t>
      </w:r>
      <w:r>
        <w:rPr>
          <w:rFonts w:ascii="Times New Roman" w:hAnsi="Times New Roman" w:cs="Times New Roman"/>
          <w:bCs/>
          <w:color w:val="222222"/>
        </w:rPr>
        <w:t>una questione fondamentale che sta alla base di tutte le manifestazioni</w:t>
      </w:r>
      <w:r w:rsidR="003F5D5F">
        <w:rPr>
          <w:rFonts w:ascii="Times New Roman" w:hAnsi="Times New Roman" w:cs="Times New Roman"/>
          <w:bCs/>
          <w:color w:val="222222"/>
        </w:rPr>
        <w:t xml:space="preserve">: </w:t>
      </w:r>
      <w:r>
        <w:rPr>
          <w:rFonts w:ascii="Times New Roman" w:hAnsi="Times New Roman" w:cs="Times New Roman"/>
          <w:bCs/>
          <w:color w:val="222222"/>
        </w:rPr>
        <w:t>l’eredità, la legacy post evento materiale, fisica, tangibile, identitaria ed in particolar modo simbolica</w:t>
      </w:r>
      <w:r w:rsidR="00140648">
        <w:rPr>
          <w:rFonts w:ascii="Times New Roman" w:hAnsi="Times New Roman" w:cs="Times New Roman"/>
          <w:bCs/>
          <w:color w:val="222222"/>
        </w:rPr>
        <w:t>,</w:t>
      </w:r>
      <w:r>
        <w:rPr>
          <w:rFonts w:ascii="Times New Roman" w:hAnsi="Times New Roman" w:cs="Times New Roman"/>
          <w:bCs/>
          <w:color w:val="222222"/>
        </w:rPr>
        <w:t xml:space="preserve"> che quest</w:t>
      </w:r>
      <w:r w:rsidR="00E46C6E">
        <w:rPr>
          <w:rFonts w:ascii="Times New Roman" w:hAnsi="Times New Roman" w:cs="Times New Roman"/>
          <w:bCs/>
          <w:color w:val="222222"/>
        </w:rPr>
        <w:t xml:space="preserve">i eventi </w:t>
      </w:r>
      <w:r>
        <w:rPr>
          <w:rFonts w:ascii="Times New Roman" w:hAnsi="Times New Roman" w:cs="Times New Roman"/>
          <w:bCs/>
          <w:color w:val="222222"/>
        </w:rPr>
        <w:t>devono tramandare nell’ottica della lunga durata</w:t>
      </w:r>
      <w:r w:rsidR="00E46C6E">
        <w:rPr>
          <w:rFonts w:ascii="Times New Roman" w:hAnsi="Times New Roman" w:cs="Times New Roman"/>
          <w:bCs/>
          <w:color w:val="222222"/>
        </w:rPr>
        <w:t>;</w:t>
      </w:r>
      <w:r>
        <w:rPr>
          <w:rFonts w:ascii="Times New Roman" w:hAnsi="Times New Roman" w:cs="Times New Roman"/>
          <w:bCs/>
          <w:color w:val="222222"/>
        </w:rPr>
        <w:t xml:space="preserve"> a questo proposito l’impatto sociale e culturale dev</w:t>
      </w:r>
      <w:r w:rsidR="00140648">
        <w:rPr>
          <w:rFonts w:ascii="Times New Roman" w:hAnsi="Times New Roman" w:cs="Times New Roman"/>
          <w:bCs/>
          <w:color w:val="222222"/>
        </w:rPr>
        <w:t>e</w:t>
      </w:r>
      <w:r>
        <w:rPr>
          <w:rFonts w:ascii="Times New Roman" w:hAnsi="Times New Roman" w:cs="Times New Roman"/>
          <w:bCs/>
          <w:color w:val="222222"/>
        </w:rPr>
        <w:t xml:space="preserve"> rappresentare i due pilastri portanti di un’eredità che </w:t>
      </w:r>
      <w:r w:rsidR="00140648">
        <w:rPr>
          <w:rFonts w:ascii="Times New Roman" w:hAnsi="Times New Roman" w:cs="Times New Roman"/>
          <w:bCs/>
          <w:color w:val="222222"/>
        </w:rPr>
        <w:t>intende</w:t>
      </w:r>
      <w:r>
        <w:rPr>
          <w:rFonts w:ascii="Times New Roman" w:hAnsi="Times New Roman" w:cs="Times New Roman"/>
          <w:bCs/>
          <w:color w:val="222222"/>
        </w:rPr>
        <w:t xml:space="preserve"> creare </w:t>
      </w:r>
      <w:r w:rsidR="00140648">
        <w:rPr>
          <w:rFonts w:ascii="Times New Roman" w:hAnsi="Times New Roman" w:cs="Times New Roman"/>
          <w:bCs/>
          <w:color w:val="222222"/>
        </w:rPr>
        <w:t xml:space="preserve">connessioni e </w:t>
      </w:r>
      <w:r>
        <w:rPr>
          <w:rFonts w:ascii="Times New Roman" w:hAnsi="Times New Roman" w:cs="Times New Roman"/>
          <w:bCs/>
          <w:color w:val="222222"/>
        </w:rPr>
        <w:t>interrelazioni fra cittadini, visitatori e amministrazioni al fine di poter prendere coscienza del proprio patrimonio culturale nonché di</w:t>
      </w:r>
      <w:r w:rsidR="006F309E">
        <w:rPr>
          <w:rFonts w:ascii="Times New Roman" w:hAnsi="Times New Roman" w:cs="Times New Roman"/>
          <w:bCs/>
          <w:color w:val="222222"/>
        </w:rPr>
        <w:t>:</w:t>
      </w:r>
    </w:p>
    <w:p w14:paraId="55DCA3DD" w14:textId="77777777" w:rsidR="006F309E" w:rsidRDefault="006F309E" w:rsidP="00AF1745">
      <w:pPr>
        <w:spacing w:after="0"/>
        <w:jc w:val="both"/>
        <w:rPr>
          <w:rFonts w:ascii="Times New Roman" w:hAnsi="Times New Roman" w:cs="Times New Roman"/>
          <w:bCs/>
          <w:color w:val="222222"/>
        </w:rPr>
      </w:pPr>
    </w:p>
    <w:p w14:paraId="5F3BC1E6" w14:textId="486BC521" w:rsidR="00B20A75" w:rsidRDefault="00AF1745" w:rsidP="002C0E8B">
      <w:pPr>
        <w:spacing w:after="0"/>
        <w:ind w:left="567" w:firstLine="567"/>
        <w:jc w:val="both"/>
        <w:rPr>
          <w:rFonts w:ascii="Times New Roman" w:hAnsi="Times New Roman" w:cs="Times New Roman"/>
          <w:bCs/>
          <w:color w:val="222222"/>
        </w:rPr>
      </w:pPr>
      <w:r w:rsidRPr="008F39C0">
        <w:rPr>
          <w:rFonts w:ascii="Times New Roman" w:hAnsi="Times New Roman" w:cs="Times New Roman"/>
          <w:bCs/>
          <w:i/>
          <w:color w:val="222222"/>
          <w:sz w:val="20"/>
          <w:szCs w:val="20"/>
        </w:rPr>
        <w:t xml:space="preserve">community </w:t>
      </w:r>
      <w:proofErr w:type="spellStart"/>
      <w:r w:rsidRPr="008F39C0">
        <w:rPr>
          <w:rFonts w:ascii="Times New Roman" w:hAnsi="Times New Roman" w:cs="Times New Roman"/>
          <w:bCs/>
          <w:i/>
          <w:color w:val="222222"/>
          <w:sz w:val="20"/>
          <w:szCs w:val="20"/>
        </w:rPr>
        <w:t>heritage</w:t>
      </w:r>
      <w:proofErr w:type="spellEnd"/>
      <w:r w:rsidRPr="008F39C0">
        <w:rPr>
          <w:rFonts w:ascii="Times New Roman" w:hAnsi="Times New Roman" w:cs="Times New Roman"/>
          <w:bCs/>
          <w:color w:val="222222"/>
          <w:sz w:val="20"/>
          <w:szCs w:val="20"/>
        </w:rPr>
        <w:t xml:space="preserve"> proposto nella Convenzione di Faro che propone un modello condiviso di responsabilità tra pubblico e società civile nella protezione e nella gestione del patrimonio culturale, sollecitando forme e modelli innovativi di coinvolgimento della cittadinanza</w:t>
      </w:r>
      <w:r w:rsidR="006F309E" w:rsidRPr="008F39C0">
        <w:rPr>
          <w:rFonts w:ascii="Times New Roman" w:hAnsi="Times New Roman" w:cs="Times New Roman"/>
          <w:bCs/>
          <w:color w:val="222222"/>
          <w:sz w:val="20"/>
          <w:szCs w:val="20"/>
        </w:rPr>
        <w:t>, a candidatura è diventata patrimonio comune, sconfiggendo l’incredulità, il disinteresse e lo scetticismo iniziale, fisiologico per un territorio abituato a collegare le ambizioni alla dietrologia</w:t>
      </w:r>
      <w:r w:rsidR="006F309E">
        <w:rPr>
          <w:rStyle w:val="Rimandonotaapidipagina"/>
          <w:rFonts w:ascii="Times New Roman" w:hAnsi="Times New Roman" w:cs="Times New Roman"/>
          <w:bCs/>
          <w:color w:val="222222"/>
          <w:sz w:val="20"/>
          <w:szCs w:val="20"/>
        </w:rPr>
        <w:footnoteReference w:id="14"/>
      </w:r>
      <w:r w:rsidRPr="00AF1745">
        <w:rPr>
          <w:rFonts w:ascii="Times New Roman" w:hAnsi="Times New Roman" w:cs="Times New Roman"/>
          <w:bCs/>
          <w:color w:val="222222"/>
        </w:rPr>
        <w:t>.</w:t>
      </w:r>
    </w:p>
    <w:p w14:paraId="697665E4" w14:textId="7E2FD309" w:rsidR="002C0E8B" w:rsidRDefault="002C0E8B" w:rsidP="002C0E8B">
      <w:pPr>
        <w:spacing w:after="0"/>
        <w:ind w:left="567" w:firstLine="567"/>
        <w:jc w:val="both"/>
        <w:rPr>
          <w:rFonts w:ascii="Times New Roman" w:hAnsi="Times New Roman" w:cs="Times New Roman"/>
          <w:bCs/>
          <w:color w:val="222222"/>
        </w:rPr>
      </w:pPr>
    </w:p>
    <w:p w14:paraId="0BC0001A" w14:textId="77777777" w:rsidR="002C0E8B" w:rsidRPr="002C0E8B" w:rsidRDefault="002C0E8B" w:rsidP="002C0E8B">
      <w:pPr>
        <w:spacing w:after="0"/>
        <w:ind w:left="567" w:firstLine="567"/>
        <w:jc w:val="both"/>
        <w:rPr>
          <w:rFonts w:ascii="Times New Roman" w:hAnsi="Times New Roman" w:cs="Times New Roman"/>
          <w:bCs/>
          <w:color w:val="222222"/>
        </w:rPr>
      </w:pPr>
    </w:p>
    <w:p w14:paraId="128A7D3C" w14:textId="77777777" w:rsidR="00BD5EF5" w:rsidRPr="00140648" w:rsidRDefault="00BD5EF5" w:rsidP="00E46C6E">
      <w:pPr>
        <w:pStyle w:val="Paragrafoelenco"/>
        <w:numPr>
          <w:ilvl w:val="0"/>
          <w:numId w:val="4"/>
        </w:numPr>
        <w:ind w:left="284" w:hanging="284"/>
        <w:jc w:val="both"/>
        <w:rPr>
          <w:rFonts w:ascii="Times New Roman" w:hAnsi="Times New Roman" w:cs="Times New Roman"/>
        </w:rPr>
      </w:pPr>
      <w:r w:rsidRPr="00140648">
        <w:rPr>
          <w:rFonts w:ascii="Times New Roman" w:hAnsi="Times New Roman" w:cs="Times New Roman"/>
        </w:rPr>
        <w:t>Conclusioni</w:t>
      </w:r>
    </w:p>
    <w:p w14:paraId="65F310C1" w14:textId="6D1608BA" w:rsidR="008E05CA" w:rsidRDefault="00497A21" w:rsidP="008E05CA">
      <w:pPr>
        <w:pStyle w:val="Standard"/>
        <w:tabs>
          <w:tab w:val="left" w:pos="203"/>
          <w:tab w:val="left" w:pos="513"/>
        </w:tabs>
        <w:jc w:val="both"/>
        <w:rPr>
          <w:sz w:val="22"/>
          <w:szCs w:val="22"/>
        </w:rPr>
      </w:pPr>
      <w:r w:rsidRPr="003F5D5F">
        <w:rPr>
          <w:sz w:val="22"/>
          <w:szCs w:val="22"/>
        </w:rPr>
        <w:t xml:space="preserve">La pianificazione di un Mega Evento, di qualunque natura esso sia, assume </w:t>
      </w:r>
      <w:r w:rsidR="009639FD" w:rsidRPr="003F5D5F">
        <w:rPr>
          <w:sz w:val="22"/>
          <w:szCs w:val="22"/>
        </w:rPr>
        <w:t>una rilevanza</w:t>
      </w:r>
      <w:r w:rsidRPr="003F5D5F">
        <w:rPr>
          <w:sz w:val="22"/>
          <w:szCs w:val="22"/>
        </w:rPr>
        <w:t xml:space="preserve"> fondamentale che si traduce in </w:t>
      </w:r>
      <w:r w:rsidR="008E05CA" w:rsidRPr="003F5D5F">
        <w:rPr>
          <w:sz w:val="22"/>
          <w:szCs w:val="22"/>
        </w:rPr>
        <w:t xml:space="preserve">una riscrittura identitaria i cui obiettivi auspicati sono quelli della </w:t>
      </w:r>
      <w:r w:rsidRPr="003F5D5F">
        <w:rPr>
          <w:sz w:val="22"/>
          <w:szCs w:val="22"/>
        </w:rPr>
        <w:t xml:space="preserve">riqualificazione urbana, </w:t>
      </w:r>
      <w:r w:rsidR="008E05CA" w:rsidRPr="003F5D5F">
        <w:rPr>
          <w:sz w:val="22"/>
          <w:szCs w:val="22"/>
        </w:rPr>
        <w:t>dell’</w:t>
      </w:r>
      <w:r w:rsidRPr="003F5D5F">
        <w:rPr>
          <w:sz w:val="22"/>
          <w:szCs w:val="22"/>
        </w:rPr>
        <w:t xml:space="preserve">innovazione, </w:t>
      </w:r>
      <w:r w:rsidR="008E05CA" w:rsidRPr="003F5D5F">
        <w:rPr>
          <w:sz w:val="22"/>
          <w:szCs w:val="22"/>
        </w:rPr>
        <w:t xml:space="preserve">della </w:t>
      </w:r>
      <w:r w:rsidRPr="003F5D5F">
        <w:rPr>
          <w:sz w:val="22"/>
          <w:szCs w:val="22"/>
        </w:rPr>
        <w:t xml:space="preserve">pianificazione strategica, </w:t>
      </w:r>
      <w:r w:rsidR="008E05CA" w:rsidRPr="003F5D5F">
        <w:rPr>
          <w:sz w:val="22"/>
          <w:szCs w:val="22"/>
        </w:rPr>
        <w:t xml:space="preserve">dello </w:t>
      </w:r>
      <w:r w:rsidRPr="003F5D5F">
        <w:rPr>
          <w:sz w:val="22"/>
          <w:szCs w:val="22"/>
        </w:rPr>
        <w:t>sviluppo turistico,</w:t>
      </w:r>
      <w:r w:rsidR="009639FD" w:rsidRPr="003F5D5F">
        <w:rPr>
          <w:sz w:val="22"/>
          <w:szCs w:val="22"/>
        </w:rPr>
        <w:t xml:space="preserve"> </w:t>
      </w:r>
      <w:r w:rsidR="008E05CA" w:rsidRPr="003F5D5F">
        <w:rPr>
          <w:sz w:val="22"/>
          <w:szCs w:val="22"/>
        </w:rPr>
        <w:t xml:space="preserve">e del recupero/valorizzazione della propria </w:t>
      </w:r>
      <w:r w:rsidR="009639FD" w:rsidRPr="003F5D5F">
        <w:rPr>
          <w:sz w:val="22"/>
          <w:szCs w:val="22"/>
        </w:rPr>
        <w:t>eredità</w:t>
      </w:r>
      <w:r w:rsidR="008E05CA" w:rsidRPr="003F5D5F">
        <w:rPr>
          <w:sz w:val="22"/>
          <w:szCs w:val="22"/>
        </w:rPr>
        <w:t xml:space="preserve"> e del proprio patrimonio storico</w:t>
      </w:r>
      <w:r w:rsidRPr="003F5D5F">
        <w:rPr>
          <w:sz w:val="22"/>
          <w:szCs w:val="22"/>
        </w:rPr>
        <w:t xml:space="preserve">. </w:t>
      </w:r>
      <w:r w:rsidR="008E05CA" w:rsidRPr="003F5D5F">
        <w:rPr>
          <w:sz w:val="22"/>
          <w:szCs w:val="22"/>
        </w:rPr>
        <w:t xml:space="preserve">Come abbiamo visto </w:t>
      </w:r>
      <w:r w:rsidR="00774BF9" w:rsidRPr="003F5D5F">
        <w:rPr>
          <w:sz w:val="22"/>
          <w:szCs w:val="22"/>
        </w:rPr>
        <w:t>la</w:t>
      </w:r>
      <w:r w:rsidRPr="003F5D5F">
        <w:rPr>
          <w:sz w:val="22"/>
          <w:szCs w:val="22"/>
        </w:rPr>
        <w:t xml:space="preserve"> manifestazion</w:t>
      </w:r>
      <w:r w:rsidR="00774BF9" w:rsidRPr="003F5D5F">
        <w:rPr>
          <w:sz w:val="22"/>
          <w:szCs w:val="22"/>
        </w:rPr>
        <w:t>e</w:t>
      </w:r>
      <w:r w:rsidRPr="003F5D5F">
        <w:rPr>
          <w:sz w:val="22"/>
          <w:szCs w:val="22"/>
        </w:rPr>
        <w:t xml:space="preserve"> che rispon</w:t>
      </w:r>
      <w:r w:rsidR="00774BF9" w:rsidRPr="003F5D5F">
        <w:rPr>
          <w:sz w:val="22"/>
          <w:szCs w:val="22"/>
        </w:rPr>
        <w:t>de</w:t>
      </w:r>
      <w:r w:rsidRPr="003F5D5F">
        <w:rPr>
          <w:sz w:val="22"/>
          <w:szCs w:val="22"/>
        </w:rPr>
        <w:t xml:space="preserve"> al titolo di Capitale Europea della Cultura </w:t>
      </w:r>
      <w:r w:rsidR="008E05CA" w:rsidRPr="003F5D5F">
        <w:rPr>
          <w:sz w:val="22"/>
          <w:szCs w:val="22"/>
        </w:rPr>
        <w:t>viene considerata spesso dalla letteratura sul tema, in virtù delle sue</w:t>
      </w:r>
      <w:r w:rsidR="008E05CA">
        <w:rPr>
          <w:sz w:val="22"/>
          <w:szCs w:val="22"/>
        </w:rPr>
        <w:t xml:space="preserve"> </w:t>
      </w:r>
      <w:r w:rsidRPr="00D70A44">
        <w:rPr>
          <w:sz w:val="22"/>
          <w:szCs w:val="22"/>
        </w:rPr>
        <w:t>logiche organizzative</w:t>
      </w:r>
      <w:r w:rsidR="009639FD">
        <w:rPr>
          <w:sz w:val="22"/>
          <w:szCs w:val="22"/>
        </w:rPr>
        <w:t xml:space="preserve"> </w:t>
      </w:r>
      <w:r w:rsidR="008E05CA" w:rsidRPr="008E05CA">
        <w:rPr>
          <w:b/>
          <w:sz w:val="22"/>
          <w:szCs w:val="22"/>
        </w:rPr>
        <w:t>(</w:t>
      </w:r>
      <w:r w:rsidRPr="00D70A44">
        <w:rPr>
          <w:sz w:val="22"/>
          <w:szCs w:val="22"/>
        </w:rPr>
        <w:t>investimenti, impatto territoriale, ricadute turistiche e culturali</w:t>
      </w:r>
      <w:r w:rsidR="00767BA4" w:rsidRPr="00D70A44">
        <w:rPr>
          <w:sz w:val="22"/>
          <w:szCs w:val="22"/>
        </w:rPr>
        <w:t xml:space="preserve"> e nello stesso</w:t>
      </w:r>
      <w:r w:rsidR="00E46C6E">
        <w:rPr>
          <w:sz w:val="22"/>
          <w:szCs w:val="22"/>
        </w:rPr>
        <w:t xml:space="preserve"> tempo</w:t>
      </w:r>
      <w:r w:rsidR="00767BA4" w:rsidRPr="00D70A44">
        <w:rPr>
          <w:sz w:val="22"/>
          <w:szCs w:val="22"/>
        </w:rPr>
        <w:t xml:space="preserve">, </w:t>
      </w:r>
      <w:r w:rsidR="00767BA4" w:rsidRPr="00D70A44">
        <w:rPr>
          <w:i/>
          <w:sz w:val="22"/>
          <w:szCs w:val="22"/>
        </w:rPr>
        <w:t>legacy</w:t>
      </w:r>
      <w:r w:rsidR="00767BA4" w:rsidRPr="00D70A44">
        <w:rPr>
          <w:sz w:val="22"/>
          <w:szCs w:val="22"/>
        </w:rPr>
        <w:t xml:space="preserve"> post evento</w:t>
      </w:r>
      <w:r w:rsidR="008E05CA">
        <w:rPr>
          <w:sz w:val="22"/>
          <w:szCs w:val="22"/>
        </w:rPr>
        <w:t xml:space="preserve">), </w:t>
      </w:r>
      <w:r w:rsidRPr="00D70A44">
        <w:rPr>
          <w:sz w:val="22"/>
          <w:szCs w:val="22"/>
        </w:rPr>
        <w:t>come</w:t>
      </w:r>
      <w:r w:rsidR="00767BA4" w:rsidRPr="00D70A44">
        <w:rPr>
          <w:sz w:val="22"/>
          <w:szCs w:val="22"/>
        </w:rPr>
        <w:t xml:space="preserve"> afferma </w:t>
      </w:r>
      <w:r w:rsidR="00767BA4" w:rsidRPr="00D70A44">
        <w:rPr>
          <w:color w:val="000000"/>
          <w:sz w:val="22"/>
          <w:szCs w:val="22"/>
        </w:rPr>
        <w:t>Clark, ‘non l’unica’ ma ‘una</w:t>
      </w:r>
      <w:r w:rsidR="00767BA4" w:rsidRPr="00D70A44">
        <w:rPr>
          <w:i/>
          <w:color w:val="000000"/>
          <w:sz w:val="22"/>
          <w:szCs w:val="22"/>
        </w:rPr>
        <w:t xml:space="preserve">’ </w:t>
      </w:r>
      <w:r w:rsidR="00767BA4" w:rsidRPr="00D70A44">
        <w:rPr>
          <w:color w:val="000000"/>
          <w:sz w:val="22"/>
          <w:szCs w:val="22"/>
        </w:rPr>
        <w:t xml:space="preserve">possibile via per il miglioramento e la riscrittura </w:t>
      </w:r>
      <w:r w:rsidR="009639FD">
        <w:rPr>
          <w:color w:val="000000"/>
          <w:sz w:val="22"/>
          <w:szCs w:val="22"/>
        </w:rPr>
        <w:t>dei territori</w:t>
      </w:r>
      <w:r w:rsidR="004A2AD8">
        <w:rPr>
          <w:color w:val="000000"/>
          <w:sz w:val="22"/>
          <w:szCs w:val="22"/>
        </w:rPr>
        <w:t>;</w:t>
      </w:r>
      <w:r w:rsidR="00D70A44">
        <w:rPr>
          <w:color w:val="000000"/>
          <w:sz w:val="22"/>
          <w:szCs w:val="22"/>
        </w:rPr>
        <w:t xml:space="preserve"> t</w:t>
      </w:r>
      <w:r w:rsidR="00D70A44" w:rsidRPr="00DF2181">
        <w:t>uttavia,</w:t>
      </w:r>
      <w:r w:rsidR="00D70A44">
        <w:t xml:space="preserve"> nonostante </w:t>
      </w:r>
      <w:r w:rsidR="009639FD">
        <w:t>le suddette</w:t>
      </w:r>
      <w:r w:rsidR="00D70A44">
        <w:t xml:space="preserve"> </w:t>
      </w:r>
      <w:r w:rsidR="00D70A44" w:rsidRPr="00DF2181">
        <w:t>potenzialità</w:t>
      </w:r>
      <w:r w:rsidR="009639FD">
        <w:t xml:space="preserve">, </w:t>
      </w:r>
      <w:r w:rsidR="00D70A44" w:rsidRPr="00DF2181">
        <w:t xml:space="preserve">spesso non </w:t>
      </w:r>
      <w:r w:rsidR="009639FD">
        <w:t xml:space="preserve">vengono </w:t>
      </w:r>
      <w:r w:rsidR="00D70A44" w:rsidRPr="00DF2181">
        <w:t>soddisfa</w:t>
      </w:r>
      <w:r w:rsidR="009639FD">
        <w:t>tti</w:t>
      </w:r>
      <w:r w:rsidR="00D70A44" w:rsidRPr="00DF2181">
        <w:t xml:space="preserve"> gli obiettivi stabiliti </w:t>
      </w:r>
      <w:r w:rsidR="009639FD">
        <w:t>e si tradiscono altresì le aspettative iniziali</w:t>
      </w:r>
      <w:r w:rsidR="002C0E8B">
        <w:t>.</w:t>
      </w:r>
    </w:p>
    <w:p w14:paraId="57421342" w14:textId="77777777" w:rsidR="002C0E8B" w:rsidRDefault="009639FD" w:rsidP="002C0E8B">
      <w:pPr>
        <w:pStyle w:val="Standard"/>
        <w:tabs>
          <w:tab w:val="left" w:pos="203"/>
          <w:tab w:val="left" w:pos="513"/>
        </w:tabs>
        <w:ind w:firstLine="567"/>
        <w:jc w:val="both"/>
        <w:rPr>
          <w:sz w:val="22"/>
          <w:szCs w:val="22"/>
        </w:rPr>
      </w:pPr>
      <w:r>
        <w:rPr>
          <w:sz w:val="22"/>
          <w:szCs w:val="22"/>
        </w:rPr>
        <w:t xml:space="preserve">Se da un lato questo </w:t>
      </w:r>
      <w:r w:rsidRPr="001D63B7">
        <w:rPr>
          <w:sz w:val="22"/>
          <w:szCs w:val="22"/>
        </w:rPr>
        <w:t xml:space="preserve">doppio gioco dei Mega Eventi </w:t>
      </w:r>
      <w:r>
        <w:rPr>
          <w:sz w:val="22"/>
          <w:szCs w:val="22"/>
        </w:rPr>
        <w:t>permette di valutare in maniera negativ</w:t>
      </w:r>
      <w:r w:rsidR="008E05CA">
        <w:rPr>
          <w:sz w:val="22"/>
          <w:szCs w:val="22"/>
        </w:rPr>
        <w:t>a</w:t>
      </w:r>
      <w:r>
        <w:rPr>
          <w:sz w:val="22"/>
          <w:szCs w:val="22"/>
        </w:rPr>
        <w:t xml:space="preserve"> tutta una serie di manifestazioni Mondiali, in termini di ricadute positive e di eredità, d</w:t>
      </w:r>
      <w:r w:rsidR="00767BA4" w:rsidRPr="00D70A44">
        <w:rPr>
          <w:sz w:val="22"/>
          <w:szCs w:val="22"/>
        </w:rPr>
        <w:t xml:space="preserve">’altro canto risulta comunque </w:t>
      </w:r>
      <w:r>
        <w:rPr>
          <w:sz w:val="22"/>
          <w:szCs w:val="22"/>
        </w:rPr>
        <w:t>riscontrabile</w:t>
      </w:r>
      <w:r w:rsidR="007A3DCD">
        <w:rPr>
          <w:sz w:val="22"/>
          <w:szCs w:val="22"/>
        </w:rPr>
        <w:t xml:space="preserve"> – </w:t>
      </w:r>
      <w:r w:rsidR="008E05CA" w:rsidRPr="003F5D5F">
        <w:rPr>
          <w:sz w:val="22"/>
          <w:szCs w:val="22"/>
        </w:rPr>
        <w:t>scorrendo gli</w:t>
      </w:r>
      <w:r w:rsidR="00767BA4" w:rsidRPr="008E05CA">
        <w:rPr>
          <w:b/>
          <w:sz w:val="22"/>
          <w:szCs w:val="22"/>
        </w:rPr>
        <w:t xml:space="preserve"> </w:t>
      </w:r>
      <w:r w:rsidR="00767BA4" w:rsidRPr="00D70A44">
        <w:rPr>
          <w:sz w:val="22"/>
          <w:szCs w:val="22"/>
        </w:rPr>
        <w:t xml:space="preserve">studi riportati sulla valutazione degli impatti </w:t>
      </w:r>
      <w:r w:rsidR="004A2AD8">
        <w:rPr>
          <w:sz w:val="22"/>
          <w:szCs w:val="22"/>
        </w:rPr>
        <w:t>di</w:t>
      </w:r>
      <w:r w:rsidR="00767BA4" w:rsidRPr="00D70A44">
        <w:rPr>
          <w:sz w:val="22"/>
          <w:szCs w:val="22"/>
        </w:rPr>
        <w:t xml:space="preserve"> manifestazione</w:t>
      </w:r>
      <w:r>
        <w:rPr>
          <w:sz w:val="22"/>
          <w:szCs w:val="22"/>
        </w:rPr>
        <w:t xml:space="preserve"> del calibro di </w:t>
      </w:r>
      <w:r w:rsidR="004A2AD8">
        <w:rPr>
          <w:sz w:val="22"/>
          <w:szCs w:val="22"/>
        </w:rPr>
        <w:t>CEC</w:t>
      </w:r>
      <w:r w:rsidR="00D70A44">
        <w:rPr>
          <w:sz w:val="22"/>
          <w:szCs w:val="22"/>
        </w:rPr>
        <w:t xml:space="preserve"> con particolare riferimento agli ultimi 4-5 anni</w:t>
      </w:r>
      <w:r w:rsidR="007A3DCD">
        <w:rPr>
          <w:sz w:val="22"/>
          <w:szCs w:val="22"/>
        </w:rPr>
        <w:t xml:space="preserve"> – </w:t>
      </w:r>
      <w:r w:rsidR="007A3DCD" w:rsidRPr="003F5D5F">
        <w:rPr>
          <w:sz w:val="22"/>
          <w:szCs w:val="22"/>
        </w:rPr>
        <w:t>come essi</w:t>
      </w:r>
      <w:r w:rsidR="007A3DCD">
        <w:rPr>
          <w:b/>
          <w:sz w:val="22"/>
          <w:szCs w:val="22"/>
        </w:rPr>
        <w:t xml:space="preserve"> </w:t>
      </w:r>
      <w:r>
        <w:rPr>
          <w:sz w:val="22"/>
          <w:szCs w:val="22"/>
        </w:rPr>
        <w:t xml:space="preserve">presentino tutte le potenzialità per divenire </w:t>
      </w:r>
      <w:r w:rsidRPr="007A3DCD">
        <w:rPr>
          <w:i/>
          <w:sz w:val="22"/>
          <w:szCs w:val="22"/>
        </w:rPr>
        <w:t>un utile ma non indispensabile</w:t>
      </w:r>
      <w:r w:rsidR="00767BA4" w:rsidRPr="00D70A44">
        <w:rPr>
          <w:sz w:val="22"/>
          <w:szCs w:val="22"/>
        </w:rPr>
        <w:t xml:space="preserve"> strumento per accrescere lo sviluppo culturale su vasta scala </w:t>
      </w:r>
      <w:r>
        <w:rPr>
          <w:sz w:val="22"/>
          <w:szCs w:val="22"/>
        </w:rPr>
        <w:t>ed</w:t>
      </w:r>
      <w:r w:rsidR="00767BA4" w:rsidRPr="00D70A44">
        <w:rPr>
          <w:sz w:val="22"/>
          <w:szCs w:val="22"/>
        </w:rPr>
        <w:t xml:space="preserve"> offrire </w:t>
      </w:r>
      <w:r>
        <w:rPr>
          <w:sz w:val="22"/>
          <w:szCs w:val="22"/>
        </w:rPr>
        <w:t xml:space="preserve">così </w:t>
      </w:r>
      <w:r w:rsidR="00767BA4" w:rsidRPr="00D70A44">
        <w:rPr>
          <w:sz w:val="22"/>
          <w:szCs w:val="22"/>
        </w:rPr>
        <w:t>opportunità senza precedenti</w:t>
      </w:r>
      <w:r w:rsidR="00D70A44">
        <w:rPr>
          <w:rStyle w:val="Rimandonotaapidipagina"/>
          <w:sz w:val="22"/>
          <w:szCs w:val="22"/>
        </w:rPr>
        <w:footnoteReference w:id="15"/>
      </w:r>
      <w:r w:rsidR="00767BA4" w:rsidRPr="00D70A44">
        <w:rPr>
          <w:sz w:val="22"/>
          <w:szCs w:val="22"/>
        </w:rPr>
        <w:t xml:space="preserve">. </w:t>
      </w:r>
      <w:r w:rsidR="00D70A44" w:rsidRPr="00D70A44">
        <w:rPr>
          <w:sz w:val="22"/>
          <w:szCs w:val="22"/>
        </w:rPr>
        <w:t xml:space="preserve">Prendendo in esame alcuni punti salienti del Dossier di Candidatura </w:t>
      </w:r>
      <w:r w:rsidR="003F5D5F">
        <w:rPr>
          <w:sz w:val="22"/>
          <w:szCs w:val="22"/>
        </w:rPr>
        <w:t>della città di</w:t>
      </w:r>
      <w:r w:rsidR="00D70A44" w:rsidRPr="00D70A44">
        <w:rPr>
          <w:sz w:val="22"/>
          <w:szCs w:val="22"/>
        </w:rPr>
        <w:t xml:space="preserve"> Matera </w:t>
      </w:r>
      <w:r w:rsidR="007A3DCD">
        <w:rPr>
          <w:sz w:val="22"/>
          <w:szCs w:val="22"/>
        </w:rPr>
        <w:t xml:space="preserve">emerge </w:t>
      </w:r>
      <w:r w:rsidR="004A2AD8">
        <w:rPr>
          <w:sz w:val="22"/>
          <w:szCs w:val="22"/>
        </w:rPr>
        <w:t xml:space="preserve">come </w:t>
      </w:r>
      <w:r w:rsidR="003F5D5F">
        <w:rPr>
          <w:sz w:val="22"/>
          <w:szCs w:val="22"/>
        </w:rPr>
        <w:t xml:space="preserve">questo contesto territoriale </w:t>
      </w:r>
      <w:r w:rsidR="004A2AD8">
        <w:rPr>
          <w:sz w:val="22"/>
          <w:szCs w:val="22"/>
        </w:rPr>
        <w:t>sia riuscit</w:t>
      </w:r>
      <w:r w:rsidR="003F5D5F">
        <w:rPr>
          <w:sz w:val="22"/>
          <w:szCs w:val="22"/>
        </w:rPr>
        <w:t xml:space="preserve">a </w:t>
      </w:r>
      <w:r w:rsidR="004A2AD8">
        <w:rPr>
          <w:sz w:val="22"/>
          <w:szCs w:val="22"/>
        </w:rPr>
        <w:t xml:space="preserve">ad abbattere quelle barriere fisiche, culturali </w:t>
      </w:r>
      <w:proofErr w:type="gramStart"/>
      <w:r w:rsidR="004A2AD8">
        <w:rPr>
          <w:sz w:val="22"/>
          <w:szCs w:val="22"/>
        </w:rPr>
        <w:t>ed</w:t>
      </w:r>
      <w:proofErr w:type="gramEnd"/>
      <w:r w:rsidR="004A2AD8">
        <w:rPr>
          <w:sz w:val="22"/>
          <w:szCs w:val="22"/>
        </w:rPr>
        <w:t xml:space="preserve"> ideologiche</w:t>
      </w:r>
      <w:r w:rsidR="00862EFC">
        <w:rPr>
          <w:sz w:val="22"/>
          <w:szCs w:val="22"/>
        </w:rPr>
        <w:t xml:space="preserve"> attraverso</w:t>
      </w:r>
      <w:r w:rsidR="00D70A44" w:rsidRPr="00D70A44">
        <w:rPr>
          <w:sz w:val="22"/>
          <w:szCs w:val="22"/>
        </w:rPr>
        <w:t xml:space="preserve"> </w:t>
      </w:r>
      <w:r w:rsidR="007A3DCD" w:rsidRPr="00D70A44">
        <w:rPr>
          <w:sz w:val="22"/>
          <w:szCs w:val="22"/>
        </w:rPr>
        <w:t>un</w:t>
      </w:r>
      <w:r w:rsidR="007A3DCD">
        <w:rPr>
          <w:sz w:val="22"/>
          <w:szCs w:val="22"/>
        </w:rPr>
        <w:t xml:space="preserve"> </w:t>
      </w:r>
      <w:r w:rsidR="007A3DCD" w:rsidRPr="00D70A44">
        <w:rPr>
          <w:sz w:val="22"/>
          <w:szCs w:val="22"/>
        </w:rPr>
        <w:t>accordo</w:t>
      </w:r>
      <w:r w:rsidR="00D70A44" w:rsidRPr="00D70A44">
        <w:rPr>
          <w:sz w:val="22"/>
          <w:szCs w:val="22"/>
        </w:rPr>
        <w:t xml:space="preserve"> di collaborazione basato su principi e problematiche che </w:t>
      </w:r>
      <w:r w:rsidR="00B80C88">
        <w:rPr>
          <w:sz w:val="22"/>
          <w:szCs w:val="22"/>
        </w:rPr>
        <w:t>la letteratura sugli studi territoriali, affronta con molto scrupolo e</w:t>
      </w:r>
      <w:r w:rsidR="00D70A44" w:rsidRPr="00D70A44">
        <w:rPr>
          <w:sz w:val="22"/>
          <w:szCs w:val="22"/>
        </w:rPr>
        <w:t xml:space="preserve"> con occhio critico</w:t>
      </w:r>
      <w:r w:rsidR="00E46C6E">
        <w:rPr>
          <w:sz w:val="22"/>
          <w:szCs w:val="22"/>
        </w:rPr>
        <w:t xml:space="preserve">. </w:t>
      </w:r>
    </w:p>
    <w:p w14:paraId="38D6B187" w14:textId="4CCC5E14" w:rsidR="007A3DCD" w:rsidRDefault="00E46C6E" w:rsidP="002C0E8B">
      <w:pPr>
        <w:pStyle w:val="Standard"/>
        <w:tabs>
          <w:tab w:val="left" w:pos="203"/>
          <w:tab w:val="left" w:pos="513"/>
        </w:tabs>
        <w:ind w:firstLine="567"/>
        <w:jc w:val="both"/>
        <w:rPr>
          <w:sz w:val="22"/>
          <w:szCs w:val="22"/>
        </w:rPr>
      </w:pPr>
      <w:r>
        <w:rPr>
          <w:sz w:val="22"/>
          <w:szCs w:val="22"/>
        </w:rPr>
        <w:t xml:space="preserve">Se </w:t>
      </w:r>
      <w:r w:rsidR="00C65C3A">
        <w:rPr>
          <w:sz w:val="22"/>
          <w:szCs w:val="22"/>
        </w:rPr>
        <w:t xml:space="preserve">una prima valutazione </w:t>
      </w:r>
      <w:r>
        <w:rPr>
          <w:sz w:val="22"/>
          <w:szCs w:val="22"/>
        </w:rPr>
        <w:t>in termini di legacy post evento,</w:t>
      </w:r>
      <w:r w:rsidR="00A032C1">
        <w:rPr>
          <w:sz w:val="22"/>
          <w:szCs w:val="22"/>
        </w:rPr>
        <w:t xml:space="preserve"> </w:t>
      </w:r>
      <w:r w:rsidR="00862EFC">
        <w:rPr>
          <w:sz w:val="22"/>
          <w:szCs w:val="22"/>
        </w:rPr>
        <w:t xml:space="preserve">potrebbe rivelarsi ancora troppo azzardata – </w:t>
      </w:r>
      <w:r w:rsidR="00A032C1">
        <w:rPr>
          <w:sz w:val="22"/>
          <w:szCs w:val="22"/>
        </w:rPr>
        <w:t xml:space="preserve">considerando che </w:t>
      </w:r>
      <w:r w:rsidR="00862EFC">
        <w:rPr>
          <w:sz w:val="22"/>
          <w:szCs w:val="22"/>
        </w:rPr>
        <w:t>ci stiamo riferendo ad</w:t>
      </w:r>
      <w:r w:rsidR="00A032C1">
        <w:rPr>
          <w:sz w:val="22"/>
          <w:szCs w:val="22"/>
        </w:rPr>
        <w:t xml:space="preserve"> un titolo ancora in corso</w:t>
      </w:r>
      <w:r w:rsidR="00862EFC">
        <w:rPr>
          <w:sz w:val="22"/>
          <w:szCs w:val="22"/>
        </w:rPr>
        <w:t xml:space="preserve"> – </w:t>
      </w:r>
      <w:r>
        <w:rPr>
          <w:sz w:val="22"/>
          <w:szCs w:val="22"/>
        </w:rPr>
        <w:t xml:space="preserve">quanto auspicato e </w:t>
      </w:r>
      <w:r w:rsidR="00A032C1">
        <w:rPr>
          <w:sz w:val="22"/>
          <w:szCs w:val="22"/>
        </w:rPr>
        <w:t>proposto</w:t>
      </w:r>
      <w:r w:rsidR="00862EFC">
        <w:rPr>
          <w:sz w:val="22"/>
          <w:szCs w:val="22"/>
        </w:rPr>
        <w:t>,</w:t>
      </w:r>
      <w:r>
        <w:rPr>
          <w:sz w:val="22"/>
          <w:szCs w:val="22"/>
        </w:rPr>
        <w:t xml:space="preserve"> pone sicuramente le basi per una eredità </w:t>
      </w:r>
      <w:r w:rsidR="00A032C1">
        <w:rPr>
          <w:sz w:val="22"/>
          <w:szCs w:val="22"/>
        </w:rPr>
        <w:t xml:space="preserve">più simbolica che fisica e che </w:t>
      </w:r>
      <w:r>
        <w:rPr>
          <w:sz w:val="22"/>
          <w:szCs w:val="22"/>
        </w:rPr>
        <w:t>risponde a ide</w:t>
      </w:r>
      <w:r w:rsidR="00A032C1">
        <w:rPr>
          <w:sz w:val="22"/>
          <w:szCs w:val="22"/>
        </w:rPr>
        <w:t>ali</w:t>
      </w:r>
      <w:r>
        <w:rPr>
          <w:sz w:val="22"/>
          <w:szCs w:val="22"/>
        </w:rPr>
        <w:t>, concetti e problematiche in cui oggi non solo Matera</w:t>
      </w:r>
      <w:r w:rsidR="003F5D5F">
        <w:rPr>
          <w:sz w:val="22"/>
          <w:szCs w:val="22"/>
        </w:rPr>
        <w:t xml:space="preserve">, </w:t>
      </w:r>
      <w:r>
        <w:rPr>
          <w:sz w:val="22"/>
          <w:szCs w:val="22"/>
        </w:rPr>
        <w:t>non solo l’Italia, ma tutto il mondo si trova coinvolt</w:t>
      </w:r>
      <w:r w:rsidR="00A032C1">
        <w:rPr>
          <w:sz w:val="22"/>
          <w:szCs w:val="22"/>
        </w:rPr>
        <w:t>o</w:t>
      </w:r>
      <w:r w:rsidR="003F5D5F">
        <w:rPr>
          <w:sz w:val="22"/>
          <w:szCs w:val="22"/>
        </w:rPr>
        <w:t xml:space="preserve">. </w:t>
      </w:r>
      <w:r w:rsidR="005F6D6D">
        <w:rPr>
          <w:sz w:val="22"/>
          <w:szCs w:val="22"/>
        </w:rPr>
        <w:t>Riflessioni quali:</w:t>
      </w:r>
      <w:r w:rsidR="003F5D5F">
        <w:rPr>
          <w:sz w:val="22"/>
          <w:szCs w:val="22"/>
        </w:rPr>
        <w:t xml:space="preserve"> </w:t>
      </w:r>
      <w:r w:rsidR="007A3DCD">
        <w:rPr>
          <w:sz w:val="22"/>
          <w:szCs w:val="22"/>
        </w:rPr>
        <w:t xml:space="preserve">la </w:t>
      </w:r>
      <w:r w:rsidR="007A3DCD" w:rsidRPr="00D70A44">
        <w:rPr>
          <w:sz w:val="22"/>
          <w:szCs w:val="22"/>
        </w:rPr>
        <w:t>cooperazione</w:t>
      </w:r>
      <w:r w:rsidR="005F6D6D">
        <w:rPr>
          <w:sz w:val="22"/>
          <w:szCs w:val="22"/>
        </w:rPr>
        <w:t>,</w:t>
      </w:r>
      <w:r w:rsidR="007A3DCD" w:rsidRPr="00D70A44">
        <w:rPr>
          <w:sz w:val="22"/>
          <w:szCs w:val="22"/>
        </w:rPr>
        <w:t xml:space="preserve"> l’accettazione </w:t>
      </w:r>
      <w:r w:rsidR="007A3DCD">
        <w:rPr>
          <w:sz w:val="22"/>
          <w:szCs w:val="22"/>
        </w:rPr>
        <w:t xml:space="preserve">di un </w:t>
      </w:r>
      <w:r w:rsidR="007A3DCD" w:rsidRPr="00D70A44">
        <w:rPr>
          <w:sz w:val="22"/>
          <w:szCs w:val="22"/>
        </w:rPr>
        <w:t>altrove</w:t>
      </w:r>
      <w:r w:rsidR="005F6D6D">
        <w:rPr>
          <w:sz w:val="22"/>
          <w:szCs w:val="22"/>
        </w:rPr>
        <w:t xml:space="preserve">, </w:t>
      </w:r>
      <w:r w:rsidR="007A3DCD" w:rsidRPr="00D70A44">
        <w:rPr>
          <w:sz w:val="22"/>
          <w:szCs w:val="22"/>
        </w:rPr>
        <w:t>lo studio</w:t>
      </w:r>
      <w:r w:rsidR="007A3DCD">
        <w:rPr>
          <w:sz w:val="22"/>
          <w:szCs w:val="22"/>
        </w:rPr>
        <w:t xml:space="preserve"> e </w:t>
      </w:r>
      <w:r w:rsidR="007A3DCD" w:rsidRPr="00D70A44">
        <w:rPr>
          <w:sz w:val="22"/>
          <w:szCs w:val="22"/>
        </w:rPr>
        <w:t xml:space="preserve">la valorizzazione del passato come possibile riscrittura </w:t>
      </w:r>
      <w:r w:rsidR="005F6D6D">
        <w:rPr>
          <w:sz w:val="22"/>
          <w:szCs w:val="22"/>
        </w:rPr>
        <w:t>del</w:t>
      </w:r>
      <w:r w:rsidR="007A3DCD" w:rsidRPr="00D70A44">
        <w:rPr>
          <w:sz w:val="22"/>
          <w:szCs w:val="22"/>
        </w:rPr>
        <w:t xml:space="preserve"> </w:t>
      </w:r>
      <w:r w:rsidR="007A3DCD">
        <w:rPr>
          <w:sz w:val="22"/>
          <w:szCs w:val="22"/>
        </w:rPr>
        <w:t>present</w:t>
      </w:r>
      <w:r w:rsidR="005F6D6D">
        <w:rPr>
          <w:sz w:val="22"/>
          <w:szCs w:val="22"/>
        </w:rPr>
        <w:t>e</w:t>
      </w:r>
      <w:r w:rsidR="007A3DCD">
        <w:rPr>
          <w:sz w:val="22"/>
          <w:szCs w:val="22"/>
        </w:rPr>
        <w:t>,</w:t>
      </w:r>
      <w:r w:rsidR="007A3DCD" w:rsidRPr="00D70A44">
        <w:rPr>
          <w:sz w:val="22"/>
          <w:szCs w:val="22"/>
        </w:rPr>
        <w:t xml:space="preserve"> </w:t>
      </w:r>
      <w:r w:rsidR="005F6D6D">
        <w:rPr>
          <w:sz w:val="22"/>
          <w:szCs w:val="22"/>
        </w:rPr>
        <w:t>innovazione digitale</w:t>
      </w:r>
      <w:r w:rsidR="007A3DCD">
        <w:rPr>
          <w:sz w:val="22"/>
          <w:szCs w:val="22"/>
        </w:rPr>
        <w:t xml:space="preserve">, </w:t>
      </w:r>
      <w:r w:rsidR="007A3DCD" w:rsidRPr="00D70A44">
        <w:rPr>
          <w:sz w:val="22"/>
          <w:szCs w:val="22"/>
        </w:rPr>
        <w:t xml:space="preserve">progetti di rigenerazione pubblica </w:t>
      </w:r>
      <w:r w:rsidR="005F6D6D">
        <w:rPr>
          <w:sz w:val="22"/>
          <w:szCs w:val="22"/>
        </w:rPr>
        <w:t>e di recupero locale</w:t>
      </w:r>
      <w:r w:rsidR="007A3DCD">
        <w:rPr>
          <w:sz w:val="22"/>
          <w:szCs w:val="22"/>
        </w:rPr>
        <w:t>,</w:t>
      </w:r>
      <w:r w:rsidR="007A3DCD" w:rsidRPr="00D70A44">
        <w:rPr>
          <w:sz w:val="22"/>
          <w:szCs w:val="22"/>
        </w:rPr>
        <w:t xml:space="preserve"> </w:t>
      </w:r>
      <w:r w:rsidR="005F6D6D">
        <w:rPr>
          <w:sz w:val="22"/>
          <w:szCs w:val="22"/>
        </w:rPr>
        <w:t xml:space="preserve">rappresentano i punti fondamentali del progetto posto in essere da una città come </w:t>
      </w:r>
      <w:r w:rsidR="007A3DCD">
        <w:rPr>
          <w:sz w:val="22"/>
          <w:szCs w:val="22"/>
        </w:rPr>
        <w:t>Matera</w:t>
      </w:r>
      <w:r w:rsidR="007D5329">
        <w:rPr>
          <w:sz w:val="22"/>
          <w:szCs w:val="22"/>
        </w:rPr>
        <w:t xml:space="preserve">, </w:t>
      </w:r>
      <w:r w:rsidR="007A3DCD">
        <w:rPr>
          <w:sz w:val="22"/>
          <w:szCs w:val="22"/>
        </w:rPr>
        <w:t xml:space="preserve">con i suoi sassi, </w:t>
      </w:r>
      <w:r w:rsidR="007D5329">
        <w:rPr>
          <w:sz w:val="22"/>
          <w:szCs w:val="22"/>
        </w:rPr>
        <w:t xml:space="preserve">con </w:t>
      </w:r>
      <w:r w:rsidR="007A3DCD">
        <w:rPr>
          <w:sz w:val="22"/>
          <w:szCs w:val="22"/>
        </w:rPr>
        <w:t xml:space="preserve">la sua storia e </w:t>
      </w:r>
      <w:r w:rsidR="007D5329">
        <w:rPr>
          <w:sz w:val="22"/>
          <w:szCs w:val="22"/>
        </w:rPr>
        <w:t>una forte</w:t>
      </w:r>
      <w:r w:rsidR="007A3DCD">
        <w:rPr>
          <w:sz w:val="22"/>
          <w:szCs w:val="22"/>
        </w:rPr>
        <w:t xml:space="preserve"> valorizzazione in chiave identitaria di quello spazio </w:t>
      </w:r>
      <w:r w:rsidR="007A3DCD" w:rsidRPr="00D70A44">
        <w:rPr>
          <w:sz w:val="22"/>
          <w:szCs w:val="22"/>
        </w:rPr>
        <w:t>che la storia ha spesso considerato</w:t>
      </w:r>
      <w:r w:rsidR="007A3DCD">
        <w:rPr>
          <w:sz w:val="22"/>
          <w:szCs w:val="22"/>
        </w:rPr>
        <w:t xml:space="preserve"> brutalmente né identitario, né relazionale, né storico, un </w:t>
      </w:r>
      <w:proofErr w:type="spellStart"/>
      <w:r w:rsidR="007A3DCD">
        <w:rPr>
          <w:sz w:val="22"/>
          <w:szCs w:val="22"/>
        </w:rPr>
        <w:t>nonluogo</w:t>
      </w:r>
      <w:proofErr w:type="spellEnd"/>
      <w:r w:rsidR="007A3DCD">
        <w:rPr>
          <w:sz w:val="22"/>
          <w:szCs w:val="22"/>
        </w:rPr>
        <w:t xml:space="preserve"> (</w:t>
      </w:r>
      <w:proofErr w:type="spellStart"/>
      <w:r w:rsidR="007A3DCD">
        <w:rPr>
          <w:sz w:val="22"/>
          <w:szCs w:val="22"/>
        </w:rPr>
        <w:t>Augé</w:t>
      </w:r>
      <w:proofErr w:type="spellEnd"/>
      <w:r w:rsidR="007A3DCD">
        <w:rPr>
          <w:sz w:val="22"/>
          <w:szCs w:val="22"/>
        </w:rPr>
        <w:t>, 2000, p.73).</w:t>
      </w:r>
    </w:p>
    <w:p w14:paraId="3974F970" w14:textId="579210DB" w:rsidR="006455FE" w:rsidRDefault="006455FE" w:rsidP="008E05CA">
      <w:pPr>
        <w:pStyle w:val="Standard"/>
        <w:tabs>
          <w:tab w:val="left" w:pos="203"/>
          <w:tab w:val="left" w:pos="513"/>
        </w:tabs>
        <w:jc w:val="both"/>
        <w:rPr>
          <w:sz w:val="22"/>
          <w:szCs w:val="22"/>
        </w:rPr>
      </w:pPr>
    </w:p>
    <w:p w14:paraId="199D933A" w14:textId="4D25E09A" w:rsidR="006455FE" w:rsidRDefault="006455FE" w:rsidP="008E05CA">
      <w:pPr>
        <w:pStyle w:val="Standard"/>
        <w:tabs>
          <w:tab w:val="left" w:pos="203"/>
          <w:tab w:val="left" w:pos="513"/>
        </w:tabs>
        <w:jc w:val="both"/>
        <w:rPr>
          <w:sz w:val="22"/>
          <w:szCs w:val="22"/>
        </w:rPr>
      </w:pPr>
    </w:p>
    <w:p w14:paraId="41264731" w14:textId="7485F512" w:rsidR="006455FE" w:rsidRDefault="006455FE" w:rsidP="008E05CA">
      <w:pPr>
        <w:pStyle w:val="Standard"/>
        <w:tabs>
          <w:tab w:val="left" w:pos="203"/>
          <w:tab w:val="left" w:pos="513"/>
        </w:tabs>
        <w:jc w:val="both"/>
        <w:rPr>
          <w:sz w:val="22"/>
          <w:szCs w:val="22"/>
        </w:rPr>
      </w:pPr>
    </w:p>
    <w:p w14:paraId="52179E50" w14:textId="6F2136C1" w:rsidR="006455FE" w:rsidRDefault="006455FE" w:rsidP="008E05CA">
      <w:pPr>
        <w:pStyle w:val="Standard"/>
        <w:tabs>
          <w:tab w:val="left" w:pos="203"/>
          <w:tab w:val="left" w:pos="513"/>
        </w:tabs>
        <w:jc w:val="both"/>
        <w:rPr>
          <w:sz w:val="22"/>
          <w:szCs w:val="22"/>
        </w:rPr>
      </w:pPr>
    </w:p>
    <w:p w14:paraId="58D3C1F2" w14:textId="77777777" w:rsidR="00316218" w:rsidRDefault="00316218" w:rsidP="00DC324D">
      <w:pPr>
        <w:pStyle w:val="Standard"/>
        <w:tabs>
          <w:tab w:val="left" w:pos="203"/>
          <w:tab w:val="left" w:pos="513"/>
        </w:tabs>
        <w:jc w:val="both"/>
        <w:rPr>
          <w:sz w:val="22"/>
          <w:szCs w:val="22"/>
        </w:rPr>
      </w:pPr>
    </w:p>
    <w:p w14:paraId="0E18FC10" w14:textId="74902476" w:rsidR="00DC324D" w:rsidRDefault="00DC324D" w:rsidP="00DC324D">
      <w:pPr>
        <w:pStyle w:val="Standard"/>
        <w:tabs>
          <w:tab w:val="left" w:pos="203"/>
          <w:tab w:val="left" w:pos="513"/>
        </w:tabs>
        <w:jc w:val="both"/>
        <w:rPr>
          <w:sz w:val="22"/>
          <w:szCs w:val="22"/>
        </w:rPr>
      </w:pPr>
      <w:r>
        <w:rPr>
          <w:sz w:val="22"/>
          <w:szCs w:val="22"/>
        </w:rPr>
        <w:lastRenderedPageBreak/>
        <w:t>Riferimenti Bibliografici</w:t>
      </w:r>
    </w:p>
    <w:p w14:paraId="6F8ABB64" w14:textId="77777777" w:rsidR="00DC324D" w:rsidRDefault="00DC324D" w:rsidP="00DC324D">
      <w:pPr>
        <w:jc w:val="both"/>
        <w:rPr>
          <w:rFonts w:ascii="Times New Roman" w:hAnsi="Times New Roman" w:cs="Times New Roman"/>
        </w:rPr>
      </w:pPr>
    </w:p>
    <w:p w14:paraId="3843D368" w14:textId="77777777" w:rsidR="00DC324D" w:rsidRDefault="00DC324D" w:rsidP="00DC324D">
      <w:pPr>
        <w:jc w:val="both"/>
        <w:rPr>
          <w:rFonts w:ascii="Times New Roman" w:hAnsi="Times New Roman" w:cs="Times New Roman"/>
        </w:rPr>
      </w:pPr>
      <w:proofErr w:type="spellStart"/>
      <w:r>
        <w:rPr>
          <w:rFonts w:ascii="Times New Roman" w:hAnsi="Times New Roman" w:cs="Times New Roman"/>
        </w:rPr>
        <w:t>Augé</w:t>
      </w:r>
      <w:proofErr w:type="spellEnd"/>
      <w:r>
        <w:rPr>
          <w:rFonts w:ascii="Times New Roman" w:hAnsi="Times New Roman" w:cs="Times New Roman"/>
        </w:rPr>
        <w:t xml:space="preserve">, M. 2000. </w:t>
      </w:r>
      <w:proofErr w:type="spellStart"/>
      <w:r w:rsidRPr="00622671">
        <w:rPr>
          <w:rFonts w:ascii="Times New Roman" w:hAnsi="Times New Roman" w:cs="Times New Roman"/>
          <w:i/>
        </w:rPr>
        <w:t>Nonluoghi</w:t>
      </w:r>
      <w:proofErr w:type="spellEnd"/>
      <w:r>
        <w:rPr>
          <w:rFonts w:ascii="Times New Roman" w:hAnsi="Times New Roman" w:cs="Times New Roman"/>
        </w:rPr>
        <w:t xml:space="preserve">, Milano, </w:t>
      </w:r>
      <w:proofErr w:type="spellStart"/>
      <w:r>
        <w:rPr>
          <w:rFonts w:ascii="Times New Roman" w:hAnsi="Times New Roman" w:cs="Times New Roman"/>
        </w:rPr>
        <w:t>Eléuthera</w:t>
      </w:r>
      <w:proofErr w:type="spellEnd"/>
      <w:r>
        <w:rPr>
          <w:rFonts w:ascii="Times New Roman" w:hAnsi="Times New Roman" w:cs="Times New Roman"/>
        </w:rPr>
        <w:t>.</w:t>
      </w:r>
    </w:p>
    <w:p w14:paraId="1D11FBCC" w14:textId="7664C1F7" w:rsidR="00DC324D" w:rsidRDefault="00DC324D" w:rsidP="00DC324D">
      <w:pPr>
        <w:rPr>
          <w:rFonts w:ascii="Times New Roman" w:hAnsi="Times New Roman" w:cs="Times New Roman"/>
          <w:bCs/>
        </w:rPr>
      </w:pPr>
      <w:proofErr w:type="spellStart"/>
      <w:r w:rsidRPr="006455FE">
        <w:rPr>
          <w:rFonts w:ascii="Times New Roman" w:hAnsi="Times New Roman" w:cs="Times New Roman"/>
          <w:bCs/>
          <w:color w:val="333333"/>
        </w:rPr>
        <w:t>B</w:t>
      </w:r>
      <w:r w:rsidRPr="006455FE">
        <w:rPr>
          <w:rFonts w:ascii="Times New Roman" w:hAnsi="Times New Roman" w:cs="Times New Roman"/>
          <w:bCs/>
        </w:rPr>
        <w:t>avone</w:t>
      </w:r>
      <w:proofErr w:type="spellEnd"/>
      <w:r>
        <w:rPr>
          <w:rFonts w:ascii="Times New Roman" w:hAnsi="Times New Roman" w:cs="Times New Roman"/>
          <w:bCs/>
        </w:rPr>
        <w:t>,</w:t>
      </w:r>
      <w:r w:rsidRPr="006455FE">
        <w:rPr>
          <w:rFonts w:ascii="Times New Roman" w:hAnsi="Times New Roman" w:cs="Times New Roman"/>
          <w:bCs/>
        </w:rPr>
        <w:t xml:space="preserve"> L</w:t>
      </w:r>
      <w:r>
        <w:rPr>
          <w:rFonts w:ascii="Times New Roman" w:hAnsi="Times New Roman" w:cs="Times New Roman"/>
          <w:bCs/>
        </w:rPr>
        <w:t xml:space="preserve">. </w:t>
      </w:r>
      <w:r w:rsidRPr="006455FE">
        <w:rPr>
          <w:rFonts w:ascii="Times New Roman" w:hAnsi="Times New Roman" w:cs="Times New Roman"/>
          <w:bCs/>
        </w:rPr>
        <w:t>2002</w:t>
      </w:r>
      <w:r>
        <w:rPr>
          <w:rFonts w:ascii="Times New Roman" w:hAnsi="Times New Roman" w:cs="Times New Roman"/>
          <w:bCs/>
        </w:rPr>
        <w:t xml:space="preserve">. </w:t>
      </w:r>
      <w:r w:rsidRPr="00622671">
        <w:rPr>
          <w:rFonts w:ascii="Times New Roman" w:hAnsi="Times New Roman" w:cs="Times New Roman"/>
          <w:bCs/>
          <w:i/>
          <w:color w:val="333333"/>
        </w:rPr>
        <w:t>Intraprendere cultura: rinnovare la città</w:t>
      </w:r>
      <w:r w:rsidRPr="006455FE">
        <w:rPr>
          <w:rFonts w:ascii="Times New Roman" w:hAnsi="Times New Roman" w:cs="Times New Roman"/>
          <w:bCs/>
          <w:color w:val="333333"/>
        </w:rPr>
        <w:t>,</w:t>
      </w:r>
      <w:r w:rsidRPr="006455FE">
        <w:rPr>
          <w:rFonts w:ascii="Times New Roman" w:hAnsi="Times New Roman" w:cs="Times New Roman"/>
          <w:bCs/>
        </w:rPr>
        <w:t xml:space="preserve"> Milano, Franco Angeli Editore.</w:t>
      </w:r>
    </w:p>
    <w:p w14:paraId="12721AF2" w14:textId="3179A27C" w:rsidR="00DC324D" w:rsidRDefault="00DC324D" w:rsidP="00DC324D">
      <w:pPr>
        <w:rPr>
          <w:rFonts w:ascii="Times New Roman" w:hAnsi="Times New Roman" w:cs="Times New Roman"/>
          <w:bCs/>
        </w:rPr>
      </w:pPr>
      <w:r>
        <w:rPr>
          <w:rFonts w:ascii="Times New Roman" w:hAnsi="Times New Roman" w:cs="Times New Roman"/>
          <w:bCs/>
        </w:rPr>
        <w:t xml:space="preserve">Basso, M. 2017. </w:t>
      </w:r>
      <w:r w:rsidRPr="00BA7538">
        <w:rPr>
          <w:rFonts w:ascii="Times New Roman" w:hAnsi="Times New Roman" w:cs="Times New Roman"/>
          <w:bCs/>
          <w:i/>
        </w:rPr>
        <w:t>Grandi Eventi e politiche urbane</w:t>
      </w:r>
      <w:r w:rsidR="00BA7538" w:rsidRPr="00BA7538">
        <w:rPr>
          <w:rFonts w:ascii="Times New Roman" w:hAnsi="Times New Roman" w:cs="Times New Roman"/>
          <w:bCs/>
          <w:i/>
        </w:rPr>
        <w:t>: governare routine eccezionali un confronto internazionale</w:t>
      </w:r>
      <w:r w:rsidR="00BA7538">
        <w:rPr>
          <w:rFonts w:ascii="Times New Roman" w:hAnsi="Times New Roman" w:cs="Times New Roman"/>
          <w:bCs/>
        </w:rPr>
        <w:t>, Milano, Guerini.</w:t>
      </w:r>
    </w:p>
    <w:p w14:paraId="55F591BB" w14:textId="77777777" w:rsidR="00DC324D" w:rsidRPr="0030758D" w:rsidRDefault="00DC324D" w:rsidP="00DC324D">
      <w:pPr>
        <w:rPr>
          <w:rFonts w:ascii="Times New Roman" w:hAnsi="Times New Roman" w:cs="Times New Roman"/>
          <w:bCs/>
        </w:rPr>
      </w:pPr>
      <w:proofErr w:type="spellStart"/>
      <w:r w:rsidRPr="006455FE">
        <w:rPr>
          <w:rFonts w:ascii="Times New Roman" w:hAnsi="Times New Roman" w:cs="Times New Roman"/>
          <w:bCs/>
        </w:rPr>
        <w:t>Bondonio</w:t>
      </w:r>
      <w:proofErr w:type="spellEnd"/>
      <w:r>
        <w:rPr>
          <w:rFonts w:ascii="Times New Roman" w:hAnsi="Times New Roman" w:cs="Times New Roman"/>
          <w:bCs/>
        </w:rPr>
        <w:t>,</w:t>
      </w:r>
      <w:r w:rsidRPr="006455FE">
        <w:rPr>
          <w:rFonts w:ascii="Times New Roman" w:hAnsi="Times New Roman" w:cs="Times New Roman"/>
          <w:bCs/>
        </w:rPr>
        <w:t xml:space="preserve"> P</w:t>
      </w:r>
      <w:r>
        <w:rPr>
          <w:rFonts w:ascii="Times New Roman" w:hAnsi="Times New Roman" w:cs="Times New Roman"/>
          <w:bCs/>
        </w:rPr>
        <w:t xml:space="preserve">. </w:t>
      </w:r>
      <w:proofErr w:type="spellStart"/>
      <w:r w:rsidRPr="006455FE">
        <w:rPr>
          <w:rFonts w:ascii="Times New Roman" w:hAnsi="Times New Roman" w:cs="Times New Roman"/>
          <w:bCs/>
        </w:rPr>
        <w:t>Dansero</w:t>
      </w:r>
      <w:proofErr w:type="spellEnd"/>
      <w:r>
        <w:rPr>
          <w:rFonts w:ascii="Times New Roman" w:hAnsi="Times New Roman" w:cs="Times New Roman"/>
          <w:bCs/>
        </w:rPr>
        <w:t>,</w:t>
      </w:r>
      <w:r w:rsidRPr="006455FE">
        <w:rPr>
          <w:rFonts w:ascii="Times New Roman" w:hAnsi="Times New Roman" w:cs="Times New Roman"/>
          <w:bCs/>
        </w:rPr>
        <w:t xml:space="preserve"> E</w:t>
      </w:r>
      <w:r>
        <w:rPr>
          <w:rFonts w:ascii="Times New Roman" w:hAnsi="Times New Roman" w:cs="Times New Roman"/>
          <w:bCs/>
        </w:rPr>
        <w:t>.</w:t>
      </w:r>
      <w:r w:rsidRPr="006455FE">
        <w:rPr>
          <w:rFonts w:ascii="Times New Roman" w:hAnsi="Times New Roman" w:cs="Times New Roman"/>
          <w:bCs/>
        </w:rPr>
        <w:t xml:space="preserve"> </w:t>
      </w:r>
      <w:r>
        <w:rPr>
          <w:rFonts w:ascii="Times New Roman" w:hAnsi="Times New Roman" w:cs="Times New Roman"/>
          <w:bCs/>
        </w:rPr>
        <w:t xml:space="preserve">e, </w:t>
      </w:r>
      <w:r w:rsidRPr="006455FE">
        <w:rPr>
          <w:rFonts w:ascii="Times New Roman" w:hAnsi="Times New Roman" w:cs="Times New Roman"/>
          <w:bCs/>
        </w:rPr>
        <w:t>Genova</w:t>
      </w:r>
      <w:r>
        <w:rPr>
          <w:rFonts w:ascii="Times New Roman" w:hAnsi="Times New Roman" w:cs="Times New Roman"/>
          <w:bCs/>
        </w:rPr>
        <w:t>,</w:t>
      </w:r>
      <w:r w:rsidRPr="006455FE">
        <w:rPr>
          <w:rFonts w:ascii="Times New Roman" w:hAnsi="Times New Roman" w:cs="Times New Roman"/>
          <w:bCs/>
        </w:rPr>
        <w:t xml:space="preserve"> C</w:t>
      </w:r>
      <w:r>
        <w:rPr>
          <w:rFonts w:ascii="Times New Roman" w:hAnsi="Times New Roman" w:cs="Times New Roman"/>
          <w:bCs/>
        </w:rPr>
        <w:t xml:space="preserve">. </w:t>
      </w:r>
      <w:r w:rsidRPr="006455FE">
        <w:rPr>
          <w:rFonts w:ascii="Times New Roman" w:hAnsi="Times New Roman" w:cs="Times New Roman"/>
          <w:bCs/>
        </w:rPr>
        <w:t xml:space="preserve">2018, </w:t>
      </w:r>
      <w:r w:rsidRPr="00622671">
        <w:rPr>
          <w:rFonts w:ascii="Times New Roman" w:hAnsi="Times New Roman" w:cs="Times New Roman"/>
          <w:bCs/>
          <w:i/>
        </w:rPr>
        <w:t>La città e lo sport: Torino 2015 e oltre</w:t>
      </w:r>
      <w:r w:rsidRPr="006455FE">
        <w:rPr>
          <w:rFonts w:ascii="Times New Roman" w:hAnsi="Times New Roman" w:cs="Times New Roman"/>
          <w:bCs/>
        </w:rPr>
        <w:t>, Milano, Franco Angeli Editore.</w:t>
      </w:r>
    </w:p>
    <w:p w14:paraId="48E49DDB" w14:textId="77777777" w:rsidR="00DC324D" w:rsidRDefault="00DC324D" w:rsidP="00DC324D">
      <w:pPr>
        <w:rPr>
          <w:rFonts w:ascii="Times New Roman" w:hAnsi="Times New Roman" w:cs="Times New Roman"/>
        </w:rPr>
      </w:pPr>
      <w:r w:rsidRPr="006455FE">
        <w:rPr>
          <w:rFonts w:ascii="Times New Roman" w:hAnsi="Times New Roman" w:cs="Times New Roman"/>
        </w:rPr>
        <w:t xml:space="preserve">Bruzzese, A. e Di Vita, S. 2016. Learning From (Milan) Expo, </w:t>
      </w:r>
      <w:r w:rsidRPr="006455FE">
        <w:rPr>
          <w:rFonts w:ascii="Times New Roman" w:hAnsi="Times New Roman" w:cs="Times New Roman"/>
          <w:i/>
        </w:rPr>
        <w:t xml:space="preserve">Territorio (77): </w:t>
      </w:r>
      <w:r w:rsidRPr="006455FE">
        <w:rPr>
          <w:rFonts w:ascii="Times New Roman" w:hAnsi="Times New Roman" w:cs="Times New Roman"/>
        </w:rPr>
        <w:t>95-105</w:t>
      </w:r>
    </w:p>
    <w:p w14:paraId="0588BC1E" w14:textId="77777777" w:rsidR="00DC324D" w:rsidRPr="006455FE" w:rsidRDefault="00DC324D" w:rsidP="00DC324D">
      <w:pPr>
        <w:rPr>
          <w:rFonts w:ascii="Times New Roman" w:hAnsi="Times New Roman" w:cs="Times New Roman"/>
        </w:rPr>
      </w:pPr>
      <w:r w:rsidRPr="006455FE">
        <w:rPr>
          <w:rFonts w:ascii="Times New Roman" w:eastAsia="Times New Roman" w:hAnsi="Times New Roman" w:cs="Times New Roman"/>
          <w:lang w:eastAsia="it-IT"/>
        </w:rPr>
        <w:t>Bergamaschi, M. Colleoni</w:t>
      </w:r>
      <w:r>
        <w:rPr>
          <w:rFonts w:ascii="Times New Roman" w:eastAsia="Times New Roman" w:hAnsi="Times New Roman" w:cs="Times New Roman"/>
          <w:lang w:eastAsia="it-IT"/>
        </w:rPr>
        <w:t xml:space="preserve">. e, </w:t>
      </w:r>
      <w:r w:rsidRPr="006455FE">
        <w:rPr>
          <w:rFonts w:ascii="Times New Roman" w:eastAsia="Times New Roman" w:hAnsi="Times New Roman" w:cs="Times New Roman"/>
          <w:lang w:eastAsia="it-IT"/>
        </w:rPr>
        <w:t xml:space="preserve">M. Martinelli, F. </w:t>
      </w:r>
      <w:hyperlink r:id="rId8" w:tooltip="Risultato 1" w:history="1">
        <w:r w:rsidRPr="006455FE">
          <w:rPr>
            <w:rFonts w:ascii="Times New Roman" w:eastAsia="Times New Roman" w:hAnsi="Times New Roman" w:cs="Times New Roman"/>
            <w:bCs/>
            <w:i/>
            <w:lang w:eastAsia="it-IT"/>
          </w:rPr>
          <w:t xml:space="preserve">La città: bisogni, desideri, diritti: dimensioni spazio-temporali dell'esclusione urbana, </w:t>
        </w:r>
        <w:r w:rsidRPr="006455FE">
          <w:rPr>
            <w:rFonts w:ascii="Times New Roman" w:eastAsia="Times New Roman" w:hAnsi="Times New Roman" w:cs="Times New Roman"/>
            <w:bCs/>
            <w:lang w:eastAsia="it-IT"/>
          </w:rPr>
          <w:t>Franco Angeli Editore, Milano.</w:t>
        </w:r>
        <w:r w:rsidRPr="006455FE">
          <w:rPr>
            <w:rFonts w:ascii="Times New Roman" w:eastAsia="Times New Roman" w:hAnsi="Times New Roman" w:cs="Times New Roman"/>
            <w:bCs/>
            <w:i/>
            <w:lang w:eastAsia="it-IT"/>
          </w:rPr>
          <w:t xml:space="preserve"> </w:t>
        </w:r>
      </w:hyperlink>
    </w:p>
    <w:p w14:paraId="69A59167" w14:textId="77777777" w:rsidR="00DC324D" w:rsidRPr="006455FE" w:rsidRDefault="00DC324D" w:rsidP="00DC324D">
      <w:pPr>
        <w:rPr>
          <w:rFonts w:ascii="Times New Roman" w:hAnsi="Times New Roman" w:cs="Times New Roman"/>
          <w:bCs/>
          <w:color w:val="333333"/>
        </w:rPr>
      </w:pPr>
      <w:r w:rsidRPr="006455FE">
        <w:rPr>
          <w:rFonts w:ascii="Times New Roman" w:hAnsi="Times New Roman" w:cs="Times New Roman"/>
        </w:rPr>
        <w:t xml:space="preserve">Clark, G. 2008. </w:t>
      </w:r>
      <w:r w:rsidRPr="006455FE">
        <w:rPr>
          <w:rFonts w:ascii="Times New Roman" w:hAnsi="Times New Roman" w:cs="Times New Roman"/>
          <w:bCs/>
          <w:i/>
          <w:color w:val="333333"/>
        </w:rPr>
        <w:t xml:space="preserve">Local Development Benefits from </w:t>
      </w:r>
      <w:proofErr w:type="spellStart"/>
      <w:r w:rsidRPr="006455FE">
        <w:rPr>
          <w:rFonts w:ascii="Times New Roman" w:hAnsi="Times New Roman" w:cs="Times New Roman"/>
          <w:bCs/>
          <w:i/>
          <w:color w:val="333333"/>
        </w:rPr>
        <w:t>Staging</w:t>
      </w:r>
      <w:proofErr w:type="spellEnd"/>
      <w:r w:rsidRPr="006455FE">
        <w:rPr>
          <w:rFonts w:ascii="Times New Roman" w:hAnsi="Times New Roman" w:cs="Times New Roman"/>
          <w:bCs/>
          <w:i/>
          <w:color w:val="333333"/>
        </w:rPr>
        <w:t xml:space="preserve"> Global Events</w:t>
      </w:r>
      <w:r w:rsidRPr="006455FE">
        <w:rPr>
          <w:rFonts w:ascii="Times New Roman" w:hAnsi="Times New Roman" w:cs="Times New Roman"/>
          <w:bCs/>
          <w:color w:val="333333"/>
        </w:rPr>
        <w:t>, Paris OECD.</w:t>
      </w:r>
    </w:p>
    <w:p w14:paraId="0FC819B4" w14:textId="77777777" w:rsidR="00DC324D" w:rsidRDefault="00DC324D" w:rsidP="00DC324D">
      <w:pPr>
        <w:rPr>
          <w:rFonts w:ascii="Times New Roman" w:hAnsi="Times New Roman" w:cs="Times New Roman"/>
        </w:rPr>
      </w:pPr>
      <w:r w:rsidRPr="006455FE">
        <w:rPr>
          <w:rFonts w:ascii="Times New Roman" w:hAnsi="Times New Roman" w:cs="Times New Roman"/>
        </w:rPr>
        <w:t xml:space="preserve">Clark, G. 2010. </w:t>
      </w:r>
      <w:hyperlink r:id="rId9" w:tooltip="Risultato 2" w:history="1">
        <w:r w:rsidRPr="00622671">
          <w:rPr>
            <w:rStyle w:val="Collegamentoipertestuale"/>
            <w:rFonts w:ascii="Times New Roman" w:hAnsi="Times New Roman" w:cs="Times New Roman"/>
            <w:bCs/>
            <w:i/>
            <w:color w:val="auto"/>
            <w:u w:val="none"/>
          </w:rPr>
          <w:t>Cosa succede in città: Olimpiadi, Expo e grandi eventi: occasioni per lo sviluppo urbano,</w:t>
        </w:r>
      </w:hyperlink>
      <w:r w:rsidRPr="006455FE">
        <w:rPr>
          <w:rFonts w:ascii="Times New Roman" w:hAnsi="Times New Roman" w:cs="Times New Roman"/>
        </w:rPr>
        <w:t xml:space="preserve"> Milano</w:t>
      </w:r>
      <w:r>
        <w:rPr>
          <w:rFonts w:ascii="Times New Roman" w:hAnsi="Times New Roman" w:cs="Times New Roman"/>
        </w:rPr>
        <w:t>, Gruppo 24 ore.</w:t>
      </w:r>
    </w:p>
    <w:p w14:paraId="0A8EB67B" w14:textId="77777777" w:rsidR="00DC324D" w:rsidRDefault="00DC324D" w:rsidP="00DC324D">
      <w:pPr>
        <w:rPr>
          <w:rFonts w:ascii="Times New Roman" w:eastAsia="Times New Roman" w:hAnsi="Times New Roman" w:cs="Times New Roman"/>
          <w:bCs/>
          <w:color w:val="000000"/>
          <w:lang w:eastAsia="it-IT"/>
        </w:rPr>
      </w:pPr>
      <w:r w:rsidRPr="00622671">
        <w:rPr>
          <w:rFonts w:ascii="Times New Roman" w:eastAsia="Times New Roman" w:hAnsi="Times New Roman" w:cs="Times New Roman"/>
          <w:bCs/>
          <w:color w:val="000000"/>
          <w:lang w:eastAsia="it-IT"/>
        </w:rPr>
        <w:t>Cocco</w:t>
      </w:r>
      <w:r>
        <w:rPr>
          <w:rFonts w:ascii="Times New Roman" w:eastAsia="Times New Roman" w:hAnsi="Times New Roman" w:cs="Times New Roman"/>
          <w:bCs/>
          <w:color w:val="000000"/>
          <w:lang w:eastAsia="it-IT"/>
        </w:rPr>
        <w:t>,</w:t>
      </w:r>
      <w:r w:rsidRPr="00622671">
        <w:rPr>
          <w:rFonts w:ascii="Times New Roman" w:eastAsia="Times New Roman" w:hAnsi="Times New Roman" w:cs="Times New Roman"/>
          <w:bCs/>
          <w:color w:val="000000"/>
          <w:lang w:eastAsia="it-IT"/>
        </w:rPr>
        <w:t xml:space="preserve"> F</w:t>
      </w:r>
      <w:r>
        <w:rPr>
          <w:rFonts w:ascii="Times New Roman" w:eastAsia="Times New Roman" w:hAnsi="Times New Roman" w:cs="Times New Roman"/>
          <w:bCs/>
          <w:color w:val="000000"/>
          <w:lang w:eastAsia="it-IT"/>
        </w:rPr>
        <w:t>.</w:t>
      </w:r>
      <w:r w:rsidRPr="00622671">
        <w:rPr>
          <w:rFonts w:ascii="Times New Roman" w:eastAsia="Times New Roman" w:hAnsi="Times New Roman" w:cs="Times New Roman"/>
          <w:bCs/>
          <w:color w:val="000000"/>
          <w:lang w:eastAsia="it-IT"/>
        </w:rPr>
        <w:t xml:space="preserve"> </w:t>
      </w:r>
      <w:proofErr w:type="spellStart"/>
      <w:r w:rsidRPr="00622671">
        <w:rPr>
          <w:rFonts w:ascii="Times New Roman" w:eastAsia="Times New Roman" w:hAnsi="Times New Roman" w:cs="Times New Roman"/>
          <w:bCs/>
          <w:color w:val="000000"/>
          <w:lang w:eastAsia="it-IT"/>
        </w:rPr>
        <w:t>Lecis</w:t>
      </w:r>
      <w:proofErr w:type="spellEnd"/>
      <w:r>
        <w:rPr>
          <w:rFonts w:ascii="Times New Roman" w:eastAsia="Times New Roman" w:hAnsi="Times New Roman" w:cs="Times New Roman"/>
          <w:bCs/>
          <w:color w:val="000000"/>
          <w:lang w:eastAsia="it-IT"/>
        </w:rPr>
        <w:t>,</w:t>
      </w:r>
      <w:r w:rsidRPr="00622671">
        <w:rPr>
          <w:rFonts w:ascii="Times New Roman" w:eastAsia="Times New Roman" w:hAnsi="Times New Roman" w:cs="Times New Roman"/>
          <w:bCs/>
          <w:color w:val="000000"/>
          <w:lang w:eastAsia="it-IT"/>
        </w:rPr>
        <w:t xml:space="preserve"> Cocco Ortu</w:t>
      </w:r>
      <w:r>
        <w:rPr>
          <w:rFonts w:ascii="Times New Roman" w:eastAsia="Times New Roman" w:hAnsi="Times New Roman" w:cs="Times New Roman"/>
          <w:bCs/>
          <w:color w:val="000000"/>
          <w:lang w:eastAsia="it-IT"/>
        </w:rPr>
        <w:t>.</w:t>
      </w:r>
      <w:r w:rsidRPr="00622671">
        <w:rPr>
          <w:rFonts w:ascii="Times New Roman" w:eastAsia="Times New Roman" w:hAnsi="Times New Roman" w:cs="Times New Roman"/>
          <w:bCs/>
          <w:color w:val="000000"/>
          <w:lang w:eastAsia="it-IT"/>
        </w:rPr>
        <w:t xml:space="preserve"> M,</w:t>
      </w:r>
      <w:r>
        <w:rPr>
          <w:rFonts w:ascii="Times New Roman" w:eastAsia="Times New Roman" w:hAnsi="Times New Roman" w:cs="Times New Roman"/>
          <w:bCs/>
          <w:color w:val="000000"/>
          <w:lang w:eastAsia="it-IT"/>
        </w:rPr>
        <w:t xml:space="preserve"> e,</w:t>
      </w:r>
      <w:r w:rsidRPr="00622671">
        <w:rPr>
          <w:rFonts w:ascii="Times New Roman" w:eastAsia="Times New Roman" w:hAnsi="Times New Roman" w:cs="Times New Roman"/>
          <w:bCs/>
          <w:color w:val="000000"/>
          <w:lang w:eastAsia="it-IT"/>
        </w:rPr>
        <w:t xml:space="preserve"> </w:t>
      </w:r>
      <w:proofErr w:type="spellStart"/>
      <w:r w:rsidRPr="00622671">
        <w:rPr>
          <w:rFonts w:ascii="Times New Roman" w:eastAsia="Times New Roman" w:hAnsi="Times New Roman" w:cs="Times New Roman"/>
          <w:bCs/>
          <w:color w:val="000000"/>
          <w:lang w:eastAsia="it-IT"/>
        </w:rPr>
        <w:t>Fenu</w:t>
      </w:r>
      <w:proofErr w:type="spellEnd"/>
      <w:r>
        <w:rPr>
          <w:rFonts w:ascii="Times New Roman" w:eastAsia="Times New Roman" w:hAnsi="Times New Roman" w:cs="Times New Roman"/>
          <w:bCs/>
          <w:color w:val="000000"/>
          <w:lang w:eastAsia="it-IT"/>
        </w:rPr>
        <w:t>,</w:t>
      </w:r>
      <w:r w:rsidRPr="00622671">
        <w:rPr>
          <w:rFonts w:ascii="Times New Roman" w:eastAsia="Times New Roman" w:hAnsi="Times New Roman" w:cs="Times New Roman"/>
          <w:bCs/>
          <w:color w:val="000000"/>
          <w:lang w:eastAsia="it-IT"/>
        </w:rPr>
        <w:t xml:space="preserve"> N</w:t>
      </w:r>
      <w:r>
        <w:rPr>
          <w:rFonts w:ascii="Times New Roman" w:eastAsia="Times New Roman" w:hAnsi="Times New Roman" w:cs="Times New Roman"/>
          <w:bCs/>
          <w:color w:val="000000"/>
          <w:lang w:eastAsia="it-IT"/>
        </w:rPr>
        <w:t>.</w:t>
      </w:r>
      <w:r w:rsidRPr="00622671">
        <w:rPr>
          <w:rFonts w:ascii="Times New Roman" w:eastAsia="Times New Roman" w:hAnsi="Times New Roman" w:cs="Times New Roman"/>
          <w:bCs/>
          <w:color w:val="000000"/>
          <w:lang w:eastAsia="it-IT"/>
        </w:rPr>
        <w:t xml:space="preserve"> 2016</w:t>
      </w:r>
      <w:r>
        <w:rPr>
          <w:rFonts w:ascii="Times New Roman" w:eastAsia="Times New Roman" w:hAnsi="Times New Roman" w:cs="Times New Roman"/>
          <w:bCs/>
          <w:color w:val="000000"/>
          <w:lang w:eastAsia="it-IT"/>
        </w:rPr>
        <w:t xml:space="preserve">. </w:t>
      </w:r>
      <w:r w:rsidRPr="00622671">
        <w:rPr>
          <w:rFonts w:ascii="Times New Roman" w:eastAsia="Times New Roman" w:hAnsi="Times New Roman" w:cs="Times New Roman"/>
          <w:bCs/>
          <w:color w:val="000000"/>
          <w:lang w:eastAsia="it-IT"/>
        </w:rPr>
        <w:t xml:space="preserve"> </w:t>
      </w:r>
      <w:proofErr w:type="spellStart"/>
      <w:r w:rsidRPr="00622671">
        <w:rPr>
          <w:rFonts w:ascii="Times New Roman" w:eastAsia="Times New Roman" w:hAnsi="Times New Roman" w:cs="Times New Roman"/>
          <w:bCs/>
          <w:i/>
          <w:color w:val="000000"/>
          <w:lang w:eastAsia="it-IT"/>
        </w:rPr>
        <w:t>Spop</w:t>
      </w:r>
      <w:proofErr w:type="spellEnd"/>
      <w:r w:rsidRPr="00622671">
        <w:rPr>
          <w:rFonts w:ascii="Times New Roman" w:eastAsia="Times New Roman" w:hAnsi="Times New Roman" w:cs="Times New Roman"/>
          <w:bCs/>
          <w:i/>
          <w:color w:val="000000"/>
          <w:lang w:eastAsia="it-IT"/>
        </w:rPr>
        <w:t>, istantanea dello spopolamento</w:t>
      </w:r>
      <w:r w:rsidRPr="00622671">
        <w:rPr>
          <w:rFonts w:ascii="Times New Roman" w:eastAsia="Times New Roman" w:hAnsi="Times New Roman" w:cs="Times New Roman"/>
          <w:bCs/>
          <w:color w:val="000000"/>
          <w:lang w:eastAsia="it-IT"/>
        </w:rPr>
        <w:t xml:space="preserve">, </w:t>
      </w:r>
      <w:proofErr w:type="spellStart"/>
      <w:r w:rsidRPr="00622671">
        <w:rPr>
          <w:rFonts w:ascii="Times New Roman" w:eastAsia="Times New Roman" w:hAnsi="Times New Roman" w:cs="Times New Roman"/>
          <w:bCs/>
          <w:color w:val="000000"/>
          <w:lang w:eastAsia="it-IT"/>
        </w:rPr>
        <w:t>Letteraventidue</w:t>
      </w:r>
      <w:proofErr w:type="spellEnd"/>
      <w:r>
        <w:rPr>
          <w:rFonts w:ascii="Times New Roman" w:eastAsia="Times New Roman" w:hAnsi="Times New Roman" w:cs="Times New Roman"/>
          <w:bCs/>
          <w:color w:val="000000"/>
          <w:lang w:eastAsia="it-IT"/>
        </w:rPr>
        <w:t>.</w:t>
      </w:r>
    </w:p>
    <w:p w14:paraId="3A2106DA" w14:textId="77777777" w:rsidR="00DC324D" w:rsidRDefault="00DC324D" w:rsidP="00DC324D">
      <w:pPr>
        <w:rPr>
          <w:rFonts w:ascii="Times New Roman" w:hAnsi="Times New Roman" w:cs="Times New Roman"/>
          <w:bCs/>
          <w:color w:val="000000"/>
        </w:rPr>
      </w:pPr>
      <w:r w:rsidRPr="006455FE">
        <w:rPr>
          <w:rFonts w:ascii="Times New Roman" w:hAnsi="Times New Roman" w:cs="Times New Roman"/>
          <w:bCs/>
          <w:color w:val="000000"/>
        </w:rPr>
        <w:t>Foglio</w:t>
      </w:r>
      <w:r>
        <w:rPr>
          <w:rFonts w:ascii="Times New Roman" w:hAnsi="Times New Roman" w:cs="Times New Roman"/>
          <w:bCs/>
          <w:color w:val="000000"/>
        </w:rPr>
        <w:t>,</w:t>
      </w:r>
      <w:r w:rsidRPr="006455FE">
        <w:rPr>
          <w:rFonts w:ascii="Times New Roman" w:hAnsi="Times New Roman" w:cs="Times New Roman"/>
          <w:bCs/>
          <w:color w:val="000000"/>
        </w:rPr>
        <w:t xml:space="preserve"> A</w:t>
      </w:r>
      <w:r>
        <w:rPr>
          <w:rFonts w:ascii="Times New Roman" w:hAnsi="Times New Roman" w:cs="Times New Roman"/>
          <w:bCs/>
          <w:color w:val="000000"/>
        </w:rPr>
        <w:t xml:space="preserve">. </w:t>
      </w:r>
      <w:r w:rsidRPr="006455FE">
        <w:rPr>
          <w:rFonts w:ascii="Times New Roman" w:hAnsi="Times New Roman" w:cs="Times New Roman"/>
          <w:bCs/>
          <w:color w:val="000000"/>
        </w:rPr>
        <w:t>2006</w:t>
      </w:r>
      <w:r>
        <w:rPr>
          <w:rFonts w:ascii="Times New Roman" w:hAnsi="Times New Roman" w:cs="Times New Roman"/>
          <w:bCs/>
          <w:color w:val="000000"/>
        </w:rPr>
        <w:t xml:space="preserve">. </w:t>
      </w:r>
      <w:r w:rsidRPr="00622671">
        <w:rPr>
          <w:rFonts w:ascii="Times New Roman" w:hAnsi="Times New Roman" w:cs="Times New Roman"/>
          <w:bCs/>
          <w:i/>
          <w:color w:val="000000"/>
        </w:rPr>
        <w:t>Il marketing urbano-territoriale: il marketing per città, aree urbane e metropolitane, organismi territoriali</w:t>
      </w:r>
      <w:r w:rsidRPr="006455FE">
        <w:rPr>
          <w:rFonts w:ascii="Times New Roman" w:hAnsi="Times New Roman" w:cs="Times New Roman"/>
          <w:bCs/>
          <w:color w:val="000000"/>
        </w:rPr>
        <w:t>, Milano, Franco Angeli.</w:t>
      </w:r>
    </w:p>
    <w:p w14:paraId="2010BDC0" w14:textId="77777777" w:rsidR="00DC324D" w:rsidRPr="0030758D" w:rsidRDefault="00DC324D" w:rsidP="00DC324D">
      <w:pPr>
        <w:rPr>
          <w:rFonts w:ascii="Times New Roman" w:hAnsi="Times New Roman" w:cs="Times New Roman"/>
          <w:bCs/>
          <w:color w:val="000000"/>
        </w:rPr>
      </w:pPr>
      <w:r w:rsidRPr="006455FE">
        <w:rPr>
          <w:rStyle w:val="Enfasigrassetto"/>
          <w:rFonts w:ascii="Times New Roman" w:hAnsi="Times New Roman" w:cs="Times New Roman"/>
          <w:b w:val="0"/>
          <w:color w:val="000000"/>
        </w:rPr>
        <w:t>Garibaldi</w:t>
      </w:r>
      <w:r>
        <w:rPr>
          <w:rStyle w:val="Enfasigrassetto"/>
          <w:rFonts w:ascii="Times New Roman" w:hAnsi="Times New Roman" w:cs="Times New Roman"/>
          <w:b w:val="0"/>
          <w:color w:val="000000"/>
        </w:rPr>
        <w:t>,</w:t>
      </w:r>
      <w:r w:rsidRPr="006455FE">
        <w:rPr>
          <w:rStyle w:val="Enfasigrassetto"/>
          <w:rFonts w:ascii="Times New Roman" w:hAnsi="Times New Roman" w:cs="Times New Roman"/>
          <w:b w:val="0"/>
          <w:color w:val="000000"/>
        </w:rPr>
        <w:t xml:space="preserve"> R</w:t>
      </w:r>
      <w:r>
        <w:rPr>
          <w:rStyle w:val="Enfasigrassetto"/>
          <w:rFonts w:ascii="Times New Roman" w:hAnsi="Times New Roman" w:cs="Times New Roman"/>
          <w:b w:val="0"/>
          <w:color w:val="000000"/>
        </w:rPr>
        <w:t>.</w:t>
      </w:r>
      <w:r w:rsidRPr="006455FE">
        <w:rPr>
          <w:rStyle w:val="Enfasigrassetto"/>
          <w:rFonts w:ascii="Times New Roman" w:hAnsi="Times New Roman" w:cs="Times New Roman"/>
          <w:b w:val="0"/>
          <w:color w:val="000000"/>
        </w:rPr>
        <w:t xml:space="preserve"> 2014</w:t>
      </w:r>
      <w:r>
        <w:rPr>
          <w:rStyle w:val="Enfasigrassetto"/>
          <w:rFonts w:ascii="Times New Roman" w:hAnsi="Times New Roman" w:cs="Times New Roman"/>
          <w:b w:val="0"/>
          <w:color w:val="000000"/>
        </w:rPr>
        <w:t>.</w:t>
      </w:r>
      <w:r w:rsidRPr="006455FE">
        <w:rPr>
          <w:rStyle w:val="Enfasigrassetto"/>
          <w:rFonts w:ascii="Times New Roman" w:hAnsi="Times New Roman" w:cs="Times New Roman"/>
          <w:b w:val="0"/>
          <w:color w:val="000000"/>
        </w:rPr>
        <w:t xml:space="preserve"> </w:t>
      </w:r>
      <w:r w:rsidRPr="00622671">
        <w:rPr>
          <w:rStyle w:val="Enfasigrassetto"/>
          <w:rFonts w:ascii="Times New Roman" w:hAnsi="Times New Roman" w:cs="Times New Roman"/>
          <w:b w:val="0"/>
          <w:i/>
          <w:color w:val="000000"/>
        </w:rPr>
        <w:t xml:space="preserve">Il turismo culturale europeo: città </w:t>
      </w:r>
      <w:proofErr w:type="spellStart"/>
      <w:r w:rsidRPr="00622671">
        <w:rPr>
          <w:rStyle w:val="Enfasigrassetto"/>
          <w:rFonts w:ascii="Times New Roman" w:hAnsi="Times New Roman" w:cs="Times New Roman"/>
          <w:b w:val="0"/>
          <w:i/>
          <w:color w:val="000000"/>
        </w:rPr>
        <w:t>ri</w:t>
      </w:r>
      <w:proofErr w:type="spellEnd"/>
      <w:r w:rsidRPr="00622671">
        <w:rPr>
          <w:rStyle w:val="Enfasigrassetto"/>
          <w:rFonts w:ascii="Times New Roman" w:hAnsi="Times New Roman" w:cs="Times New Roman"/>
          <w:b w:val="0"/>
          <w:i/>
          <w:color w:val="000000"/>
        </w:rPr>
        <w:t>-visitate: nuove idee e forme del turismo culturale</w:t>
      </w:r>
      <w:r w:rsidRPr="006455FE">
        <w:rPr>
          <w:rStyle w:val="Enfasigrassetto"/>
          <w:rFonts w:ascii="Times New Roman" w:hAnsi="Times New Roman" w:cs="Times New Roman"/>
          <w:b w:val="0"/>
          <w:color w:val="000000"/>
        </w:rPr>
        <w:t>, Milano, Franco Angeli Editore.</w:t>
      </w:r>
    </w:p>
    <w:p w14:paraId="3D4C3F73" w14:textId="77777777" w:rsidR="00DC324D" w:rsidRDefault="00DC324D" w:rsidP="00DC324D">
      <w:pPr>
        <w:rPr>
          <w:rFonts w:ascii="Times New Roman" w:hAnsi="Times New Roman" w:cs="Times New Roman"/>
        </w:rPr>
      </w:pPr>
      <w:r w:rsidRPr="006455FE">
        <w:rPr>
          <w:rFonts w:ascii="Times New Roman" w:hAnsi="Times New Roman" w:cs="Times New Roman"/>
        </w:rPr>
        <w:t xml:space="preserve">Governa, F. 1997, </w:t>
      </w:r>
      <w:r w:rsidRPr="006455FE">
        <w:rPr>
          <w:rFonts w:ascii="Times New Roman" w:hAnsi="Times New Roman" w:cs="Times New Roman"/>
          <w:i/>
        </w:rPr>
        <w:t>Il milieu urbano. L’identità territoriale nei processi di sviluppo</w:t>
      </w:r>
      <w:r w:rsidRPr="006455FE">
        <w:rPr>
          <w:rFonts w:ascii="Times New Roman" w:hAnsi="Times New Roman" w:cs="Times New Roman"/>
        </w:rPr>
        <w:t xml:space="preserve">, Franco Angeli Editore, Milano. </w:t>
      </w:r>
    </w:p>
    <w:p w14:paraId="312AEA4E" w14:textId="77777777" w:rsidR="00DC324D" w:rsidRDefault="00DC324D" w:rsidP="00DC324D">
      <w:pPr>
        <w:spacing w:after="0" w:line="240" w:lineRule="auto"/>
        <w:rPr>
          <w:rFonts w:ascii="Times New Roman" w:eastAsia="Times New Roman" w:hAnsi="Times New Roman" w:cs="Times New Roman"/>
          <w:bCs/>
          <w:lang w:eastAsia="it-IT"/>
        </w:rPr>
      </w:pPr>
      <w:proofErr w:type="spellStart"/>
      <w:r w:rsidRPr="006455FE">
        <w:rPr>
          <w:rFonts w:ascii="Times New Roman" w:eastAsia="Times New Roman" w:hAnsi="Times New Roman" w:cs="Times New Roman"/>
          <w:bCs/>
          <w:lang w:eastAsia="it-IT"/>
        </w:rPr>
        <w:t>Gratton</w:t>
      </w:r>
      <w:proofErr w:type="spellEnd"/>
      <w:r w:rsidRPr="006455FE">
        <w:rPr>
          <w:rFonts w:ascii="Times New Roman" w:eastAsia="Times New Roman" w:hAnsi="Times New Roman" w:cs="Times New Roman"/>
          <w:bCs/>
          <w:lang w:eastAsia="it-IT"/>
        </w:rPr>
        <w:t xml:space="preserve">, C. 2001, </w:t>
      </w:r>
      <w:hyperlink r:id="rId10" w:tooltip="Risultato 1" w:history="1">
        <w:r w:rsidRPr="006455FE">
          <w:rPr>
            <w:rFonts w:ascii="Times New Roman" w:eastAsia="Times New Roman" w:hAnsi="Times New Roman" w:cs="Times New Roman"/>
            <w:bCs/>
            <w:i/>
            <w:lang w:eastAsia="it-IT"/>
          </w:rPr>
          <w:t xml:space="preserve">Sport in the city: the </w:t>
        </w:r>
        <w:proofErr w:type="spellStart"/>
        <w:r w:rsidRPr="006455FE">
          <w:rPr>
            <w:rFonts w:ascii="Times New Roman" w:eastAsia="Times New Roman" w:hAnsi="Times New Roman" w:cs="Times New Roman"/>
            <w:bCs/>
            <w:i/>
            <w:lang w:eastAsia="it-IT"/>
          </w:rPr>
          <w:t>role</w:t>
        </w:r>
        <w:proofErr w:type="spellEnd"/>
        <w:r w:rsidRPr="006455FE">
          <w:rPr>
            <w:rFonts w:ascii="Times New Roman" w:eastAsia="Times New Roman" w:hAnsi="Times New Roman" w:cs="Times New Roman"/>
            <w:bCs/>
            <w:i/>
            <w:lang w:eastAsia="it-IT"/>
          </w:rPr>
          <w:t xml:space="preserve"> of sport in </w:t>
        </w:r>
        <w:proofErr w:type="spellStart"/>
        <w:r w:rsidRPr="006455FE">
          <w:rPr>
            <w:rFonts w:ascii="Times New Roman" w:eastAsia="Times New Roman" w:hAnsi="Times New Roman" w:cs="Times New Roman"/>
            <w:bCs/>
            <w:i/>
            <w:lang w:eastAsia="it-IT"/>
          </w:rPr>
          <w:t>economic</w:t>
        </w:r>
        <w:proofErr w:type="spellEnd"/>
        <w:r w:rsidRPr="006455FE">
          <w:rPr>
            <w:rFonts w:ascii="Times New Roman" w:eastAsia="Times New Roman" w:hAnsi="Times New Roman" w:cs="Times New Roman"/>
            <w:bCs/>
            <w:i/>
            <w:lang w:eastAsia="it-IT"/>
          </w:rPr>
          <w:t xml:space="preserve"> and social </w:t>
        </w:r>
        <w:proofErr w:type="spellStart"/>
        <w:r w:rsidRPr="006455FE">
          <w:rPr>
            <w:rFonts w:ascii="Times New Roman" w:eastAsia="Times New Roman" w:hAnsi="Times New Roman" w:cs="Times New Roman"/>
            <w:bCs/>
            <w:i/>
            <w:lang w:eastAsia="it-IT"/>
          </w:rPr>
          <w:t>regeneration</w:t>
        </w:r>
        <w:proofErr w:type="spellEnd"/>
        <w:r w:rsidRPr="006455FE">
          <w:rPr>
            <w:rFonts w:ascii="Times New Roman" w:eastAsia="Times New Roman" w:hAnsi="Times New Roman" w:cs="Times New Roman"/>
            <w:bCs/>
            <w:i/>
            <w:lang w:eastAsia="it-IT"/>
          </w:rPr>
          <w:t xml:space="preserve">, </w:t>
        </w:r>
        <w:proofErr w:type="spellStart"/>
        <w:r w:rsidRPr="006455FE">
          <w:rPr>
            <w:rFonts w:ascii="Times New Roman" w:eastAsia="Times New Roman" w:hAnsi="Times New Roman" w:cs="Times New Roman"/>
            <w:bCs/>
            <w:i/>
            <w:lang w:eastAsia="it-IT"/>
          </w:rPr>
          <w:t>london</w:t>
        </w:r>
        <w:proofErr w:type="spellEnd"/>
        <w:r w:rsidRPr="006455FE">
          <w:rPr>
            <w:rFonts w:ascii="Times New Roman" w:eastAsia="Times New Roman" w:hAnsi="Times New Roman" w:cs="Times New Roman"/>
            <w:bCs/>
            <w:i/>
            <w:lang w:eastAsia="it-IT"/>
          </w:rPr>
          <w:t>,</w:t>
        </w:r>
        <w:r w:rsidRPr="006455FE">
          <w:rPr>
            <w:rFonts w:ascii="Times New Roman" w:eastAsia="Times New Roman" w:hAnsi="Times New Roman" w:cs="Times New Roman"/>
            <w:bCs/>
            <w:lang w:eastAsia="it-IT"/>
          </w:rPr>
          <w:t xml:space="preserve"> New York, </w:t>
        </w:r>
        <w:proofErr w:type="spellStart"/>
        <w:r w:rsidRPr="006455FE">
          <w:rPr>
            <w:rFonts w:ascii="Times New Roman" w:eastAsia="Times New Roman" w:hAnsi="Times New Roman" w:cs="Times New Roman"/>
            <w:bCs/>
            <w:lang w:eastAsia="it-IT"/>
          </w:rPr>
          <w:t>Routledge</w:t>
        </w:r>
        <w:proofErr w:type="spellEnd"/>
        <w:r w:rsidRPr="006455FE">
          <w:rPr>
            <w:rFonts w:ascii="Times New Roman" w:eastAsia="Times New Roman" w:hAnsi="Times New Roman" w:cs="Times New Roman"/>
            <w:bCs/>
            <w:lang w:eastAsia="it-IT"/>
          </w:rPr>
          <w:t xml:space="preserve">. </w:t>
        </w:r>
      </w:hyperlink>
    </w:p>
    <w:p w14:paraId="566B8FC5" w14:textId="77777777" w:rsidR="00DC324D" w:rsidRDefault="00DC324D" w:rsidP="00DC324D">
      <w:pPr>
        <w:spacing w:after="0" w:line="240" w:lineRule="auto"/>
        <w:rPr>
          <w:rFonts w:ascii="Times New Roman" w:eastAsia="Times New Roman" w:hAnsi="Times New Roman" w:cs="Times New Roman"/>
          <w:bCs/>
          <w:lang w:eastAsia="it-IT"/>
        </w:rPr>
      </w:pPr>
    </w:p>
    <w:p w14:paraId="777765CF" w14:textId="067AD95F" w:rsidR="00DC324D" w:rsidRDefault="00DC324D" w:rsidP="00DC324D">
      <w:pPr>
        <w:spacing w:after="0" w:line="240" w:lineRule="auto"/>
        <w:rPr>
          <w:rFonts w:ascii="Times New Roman" w:hAnsi="Times New Roman" w:cs="Times New Roman"/>
          <w:bCs/>
          <w:color w:val="000000"/>
        </w:rPr>
      </w:pPr>
      <w:proofErr w:type="spellStart"/>
      <w:r w:rsidRPr="00622671">
        <w:rPr>
          <w:rFonts w:ascii="Times New Roman" w:hAnsi="Times New Roman" w:cs="Times New Roman"/>
          <w:bCs/>
          <w:color w:val="000000"/>
        </w:rPr>
        <w:t>Guarracino</w:t>
      </w:r>
      <w:proofErr w:type="spellEnd"/>
      <w:r>
        <w:rPr>
          <w:rFonts w:ascii="Times New Roman" w:hAnsi="Times New Roman" w:cs="Times New Roman"/>
          <w:bCs/>
          <w:color w:val="000000"/>
        </w:rPr>
        <w:t>,</w:t>
      </w:r>
      <w:r w:rsidRPr="00622671">
        <w:rPr>
          <w:rFonts w:ascii="Times New Roman" w:hAnsi="Times New Roman" w:cs="Times New Roman"/>
          <w:bCs/>
          <w:color w:val="000000"/>
        </w:rPr>
        <w:t xml:space="preserve"> S</w:t>
      </w:r>
      <w:r>
        <w:rPr>
          <w:rFonts w:ascii="Times New Roman" w:hAnsi="Times New Roman" w:cs="Times New Roman"/>
          <w:bCs/>
          <w:color w:val="000000"/>
        </w:rPr>
        <w:t>.</w:t>
      </w:r>
      <w:r w:rsidRPr="00622671">
        <w:rPr>
          <w:rFonts w:ascii="Times New Roman" w:hAnsi="Times New Roman" w:cs="Times New Roman"/>
          <w:bCs/>
          <w:color w:val="000000"/>
        </w:rPr>
        <w:t xml:space="preserve"> 2016</w:t>
      </w:r>
      <w:r>
        <w:rPr>
          <w:rFonts w:ascii="Times New Roman" w:hAnsi="Times New Roman" w:cs="Times New Roman"/>
          <w:bCs/>
          <w:color w:val="000000"/>
        </w:rPr>
        <w:t>.</w:t>
      </w:r>
      <w:r w:rsidRPr="00622671">
        <w:rPr>
          <w:rFonts w:ascii="Times New Roman" w:hAnsi="Times New Roman" w:cs="Times New Roman"/>
          <w:bCs/>
          <w:color w:val="000000"/>
        </w:rPr>
        <w:t xml:space="preserve"> </w:t>
      </w:r>
      <w:r w:rsidRPr="00622671">
        <w:rPr>
          <w:rFonts w:ascii="Times New Roman" w:hAnsi="Times New Roman" w:cs="Times New Roman"/>
          <w:bCs/>
          <w:i/>
          <w:color w:val="000000"/>
        </w:rPr>
        <w:t>Allarme demografico: sovrappopolazione e spopolamento dal 17. al 21. Secolo</w:t>
      </w:r>
      <w:r w:rsidRPr="00622671">
        <w:rPr>
          <w:rFonts w:ascii="Times New Roman" w:hAnsi="Times New Roman" w:cs="Times New Roman"/>
          <w:bCs/>
          <w:color w:val="000000"/>
        </w:rPr>
        <w:t>, Milano, il Saggiatore.</w:t>
      </w:r>
    </w:p>
    <w:p w14:paraId="31F1BE2C" w14:textId="22195B5A" w:rsidR="00004490" w:rsidRDefault="00004490" w:rsidP="00DC324D">
      <w:pPr>
        <w:spacing w:after="0" w:line="240" w:lineRule="auto"/>
        <w:rPr>
          <w:rFonts w:ascii="Times New Roman" w:hAnsi="Times New Roman" w:cs="Times New Roman"/>
          <w:bCs/>
          <w:color w:val="000000"/>
        </w:rPr>
      </w:pPr>
    </w:p>
    <w:p w14:paraId="41D25C78" w14:textId="20FD3A6B" w:rsidR="00004490" w:rsidRPr="00622671" w:rsidRDefault="00004490" w:rsidP="00DC324D">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Guala, C. 2009. </w:t>
      </w:r>
      <w:r w:rsidRPr="00004490">
        <w:rPr>
          <w:rFonts w:ascii="Times New Roman" w:hAnsi="Times New Roman" w:cs="Times New Roman"/>
          <w:bCs/>
          <w:i/>
          <w:color w:val="000000"/>
        </w:rPr>
        <w:t>Mega Eventi, modelli e storie di rigenerazione urbana</w:t>
      </w:r>
      <w:r>
        <w:rPr>
          <w:rFonts w:ascii="Times New Roman" w:hAnsi="Times New Roman" w:cs="Times New Roman"/>
          <w:bCs/>
          <w:color w:val="000000"/>
        </w:rPr>
        <w:t>, Roma, Carocci.</w:t>
      </w:r>
    </w:p>
    <w:p w14:paraId="3A89AFF5" w14:textId="77777777" w:rsidR="00DC324D" w:rsidRDefault="00DC324D" w:rsidP="00DC324D">
      <w:pPr>
        <w:spacing w:after="0" w:line="240" w:lineRule="auto"/>
        <w:rPr>
          <w:rFonts w:ascii="Times New Roman" w:eastAsia="Times New Roman" w:hAnsi="Times New Roman" w:cs="Times New Roman"/>
          <w:bCs/>
          <w:lang w:eastAsia="it-IT"/>
        </w:rPr>
      </w:pPr>
    </w:p>
    <w:p w14:paraId="4F302A49" w14:textId="77777777" w:rsidR="00DC324D" w:rsidRDefault="00DC324D" w:rsidP="00DC324D">
      <w:pPr>
        <w:spacing w:after="0" w:line="240" w:lineRule="auto"/>
        <w:rPr>
          <w:rFonts w:ascii="Times New Roman" w:hAnsi="Times New Roman" w:cs="Times New Roman"/>
          <w:bCs/>
          <w:color w:val="333333"/>
        </w:rPr>
      </w:pPr>
      <w:r w:rsidRPr="006455FE">
        <w:rPr>
          <w:rFonts w:ascii="Times New Roman" w:eastAsia="Times New Roman" w:hAnsi="Times New Roman" w:cs="Times New Roman"/>
          <w:bCs/>
          <w:lang w:eastAsia="it-IT"/>
        </w:rPr>
        <w:t>Harvey</w:t>
      </w:r>
      <w:r>
        <w:rPr>
          <w:rFonts w:ascii="Times New Roman" w:eastAsia="Times New Roman" w:hAnsi="Times New Roman" w:cs="Times New Roman"/>
          <w:bCs/>
          <w:lang w:eastAsia="it-IT"/>
        </w:rPr>
        <w:t>,</w:t>
      </w:r>
      <w:r w:rsidRPr="006455FE">
        <w:rPr>
          <w:rFonts w:ascii="Times New Roman" w:eastAsia="Times New Roman" w:hAnsi="Times New Roman" w:cs="Times New Roman"/>
          <w:bCs/>
          <w:lang w:eastAsia="it-IT"/>
        </w:rPr>
        <w:t xml:space="preserve"> D</w:t>
      </w:r>
      <w:r>
        <w:rPr>
          <w:rFonts w:ascii="Times New Roman" w:eastAsia="Times New Roman" w:hAnsi="Times New Roman" w:cs="Times New Roman"/>
          <w:bCs/>
          <w:lang w:eastAsia="it-IT"/>
        </w:rPr>
        <w:t>.</w:t>
      </w:r>
      <w:r w:rsidRPr="006455FE">
        <w:rPr>
          <w:rFonts w:ascii="Times New Roman" w:eastAsia="Times New Roman" w:hAnsi="Times New Roman" w:cs="Times New Roman"/>
          <w:bCs/>
          <w:lang w:eastAsia="it-IT"/>
        </w:rPr>
        <w:t xml:space="preserve"> 2012</w:t>
      </w:r>
      <w:r>
        <w:rPr>
          <w:rFonts w:ascii="Times New Roman" w:eastAsia="Times New Roman" w:hAnsi="Times New Roman" w:cs="Times New Roman"/>
          <w:bCs/>
          <w:lang w:eastAsia="it-IT"/>
        </w:rPr>
        <w:t xml:space="preserve">. </w:t>
      </w:r>
      <w:r w:rsidRPr="00622671">
        <w:rPr>
          <w:rFonts w:ascii="Times New Roman" w:hAnsi="Times New Roman" w:cs="Times New Roman"/>
          <w:bCs/>
          <w:i/>
          <w:color w:val="333333"/>
        </w:rPr>
        <w:t>Il capitalismo contro il diritto alla città. Neoliberalismo, urbanizzazione, resistenze</w:t>
      </w:r>
      <w:r w:rsidRPr="006455FE">
        <w:rPr>
          <w:rFonts w:ascii="Times New Roman" w:hAnsi="Times New Roman" w:cs="Times New Roman"/>
          <w:bCs/>
          <w:color w:val="333333"/>
        </w:rPr>
        <w:t>, Verona, Ombre Corte</w:t>
      </w:r>
      <w:r>
        <w:rPr>
          <w:rFonts w:ascii="Times New Roman" w:hAnsi="Times New Roman" w:cs="Times New Roman"/>
          <w:bCs/>
          <w:color w:val="333333"/>
        </w:rPr>
        <w:t>.</w:t>
      </w:r>
    </w:p>
    <w:p w14:paraId="05D31C06" w14:textId="77777777" w:rsidR="00DC324D" w:rsidRDefault="00DC324D" w:rsidP="00DC324D">
      <w:pPr>
        <w:spacing w:after="0" w:line="240" w:lineRule="auto"/>
        <w:rPr>
          <w:rFonts w:ascii="Times New Roman" w:hAnsi="Times New Roman" w:cs="Times New Roman"/>
          <w:bCs/>
          <w:color w:val="333333"/>
        </w:rPr>
      </w:pPr>
    </w:p>
    <w:p w14:paraId="0EE6BC11" w14:textId="026DE764" w:rsidR="00DC324D" w:rsidRDefault="00DC324D" w:rsidP="00DC324D">
      <w:pPr>
        <w:spacing w:after="0" w:line="240" w:lineRule="auto"/>
        <w:rPr>
          <w:rFonts w:ascii="Times New Roman" w:hAnsi="Times New Roman" w:cs="Times New Roman"/>
          <w:bCs/>
          <w:color w:val="333333"/>
        </w:rPr>
      </w:pPr>
      <w:r>
        <w:rPr>
          <w:rFonts w:ascii="Times New Roman" w:hAnsi="Times New Roman" w:cs="Times New Roman"/>
          <w:bCs/>
          <w:color w:val="333333"/>
        </w:rPr>
        <w:t>Landi,</w:t>
      </w:r>
      <w:r w:rsidR="00BA7538">
        <w:rPr>
          <w:rFonts w:ascii="Times New Roman" w:hAnsi="Times New Roman" w:cs="Times New Roman"/>
          <w:bCs/>
          <w:color w:val="333333"/>
        </w:rPr>
        <w:t xml:space="preserve"> S.</w:t>
      </w:r>
      <w:r>
        <w:rPr>
          <w:rFonts w:ascii="Times New Roman" w:hAnsi="Times New Roman" w:cs="Times New Roman"/>
          <w:bCs/>
          <w:color w:val="333333"/>
        </w:rPr>
        <w:t xml:space="preserve"> 2003.</w:t>
      </w:r>
      <w:r w:rsidR="00BA7538">
        <w:rPr>
          <w:rFonts w:ascii="Times New Roman" w:hAnsi="Times New Roman" w:cs="Times New Roman"/>
          <w:bCs/>
          <w:color w:val="333333"/>
        </w:rPr>
        <w:t xml:space="preserve"> </w:t>
      </w:r>
      <w:r w:rsidR="00BA7538" w:rsidRPr="00BA7538">
        <w:rPr>
          <w:rFonts w:ascii="Times New Roman" w:hAnsi="Times New Roman" w:cs="Times New Roman"/>
          <w:bCs/>
          <w:i/>
          <w:color w:val="333333"/>
        </w:rPr>
        <w:t>La marca nel turismo</w:t>
      </w:r>
      <w:r w:rsidR="00BA7538">
        <w:rPr>
          <w:rFonts w:ascii="Times New Roman" w:hAnsi="Times New Roman" w:cs="Times New Roman"/>
          <w:bCs/>
          <w:color w:val="333333"/>
        </w:rPr>
        <w:t xml:space="preserve">: </w:t>
      </w:r>
      <w:r w:rsidR="00BA7538" w:rsidRPr="00BA7538">
        <w:rPr>
          <w:rFonts w:ascii="Times New Roman" w:hAnsi="Times New Roman" w:cs="Times New Roman"/>
          <w:bCs/>
          <w:i/>
          <w:color w:val="333333"/>
        </w:rPr>
        <w:t>analisi ed elementi di marketing strategico</w:t>
      </w:r>
      <w:r w:rsidR="00BA7538">
        <w:rPr>
          <w:rFonts w:ascii="Times New Roman" w:hAnsi="Times New Roman" w:cs="Times New Roman"/>
          <w:bCs/>
          <w:i/>
          <w:color w:val="333333"/>
        </w:rPr>
        <w:t xml:space="preserve">, </w:t>
      </w:r>
      <w:r w:rsidR="00BA7538">
        <w:rPr>
          <w:rFonts w:ascii="Times New Roman" w:hAnsi="Times New Roman" w:cs="Times New Roman"/>
          <w:bCs/>
          <w:color w:val="333333"/>
        </w:rPr>
        <w:t>Milano, Touring Club Italiano.</w:t>
      </w:r>
    </w:p>
    <w:p w14:paraId="4D52A1D9" w14:textId="7617D65A" w:rsidR="00DC0A63" w:rsidRDefault="00DC0A63" w:rsidP="00DC324D">
      <w:pPr>
        <w:spacing w:after="0" w:line="240" w:lineRule="auto"/>
        <w:rPr>
          <w:rFonts w:ascii="Times New Roman" w:hAnsi="Times New Roman" w:cs="Times New Roman"/>
          <w:bCs/>
          <w:color w:val="333333"/>
        </w:rPr>
      </w:pPr>
    </w:p>
    <w:p w14:paraId="0B872758" w14:textId="7D8A0321" w:rsidR="00DC0A63" w:rsidRPr="00316218" w:rsidRDefault="00DC0A63" w:rsidP="00DC324D">
      <w:pPr>
        <w:spacing w:after="0" w:line="240" w:lineRule="auto"/>
        <w:rPr>
          <w:rFonts w:ascii="Times New Roman" w:hAnsi="Times New Roman" w:cs="Times New Roman"/>
          <w:bCs/>
          <w:color w:val="333333"/>
        </w:rPr>
      </w:pPr>
      <w:r>
        <w:rPr>
          <w:rFonts w:ascii="Times New Roman" w:hAnsi="Times New Roman" w:cs="Times New Roman"/>
          <w:bCs/>
          <w:color w:val="333333"/>
        </w:rPr>
        <w:t>Lefebvre, E.</w:t>
      </w:r>
      <w:r w:rsidR="00316218">
        <w:rPr>
          <w:rFonts w:ascii="Times New Roman" w:hAnsi="Times New Roman" w:cs="Times New Roman"/>
          <w:bCs/>
          <w:color w:val="333333"/>
        </w:rPr>
        <w:t xml:space="preserve"> 1974.</w:t>
      </w:r>
      <w:r>
        <w:rPr>
          <w:rFonts w:ascii="Times New Roman" w:hAnsi="Times New Roman" w:cs="Times New Roman"/>
          <w:bCs/>
          <w:color w:val="333333"/>
        </w:rPr>
        <w:t xml:space="preserve"> </w:t>
      </w:r>
      <w:r w:rsidR="00316218" w:rsidRPr="00316218">
        <w:rPr>
          <w:rFonts w:ascii="Times New Roman" w:hAnsi="Times New Roman" w:cs="Times New Roman"/>
          <w:bCs/>
          <w:i/>
          <w:color w:val="333333"/>
        </w:rPr>
        <w:t xml:space="preserve">Spazio e politica: Il diritto alla città, </w:t>
      </w:r>
      <w:r w:rsidR="00316218">
        <w:rPr>
          <w:rFonts w:ascii="Times New Roman" w:hAnsi="Times New Roman" w:cs="Times New Roman"/>
          <w:bCs/>
          <w:color w:val="333333"/>
        </w:rPr>
        <w:t xml:space="preserve">Milano, </w:t>
      </w:r>
      <w:proofErr w:type="spellStart"/>
      <w:r w:rsidR="00316218">
        <w:rPr>
          <w:rFonts w:ascii="Times New Roman" w:hAnsi="Times New Roman" w:cs="Times New Roman"/>
          <w:bCs/>
          <w:color w:val="333333"/>
        </w:rPr>
        <w:t>Moizzi</w:t>
      </w:r>
      <w:proofErr w:type="spellEnd"/>
      <w:r w:rsidR="00316218">
        <w:rPr>
          <w:rFonts w:ascii="Times New Roman" w:hAnsi="Times New Roman" w:cs="Times New Roman"/>
          <w:bCs/>
          <w:color w:val="333333"/>
        </w:rPr>
        <w:t>.</w:t>
      </w:r>
    </w:p>
    <w:p w14:paraId="44C9A042" w14:textId="77777777" w:rsidR="00DC324D" w:rsidRPr="00316218" w:rsidRDefault="00DC324D" w:rsidP="00DC324D">
      <w:pPr>
        <w:spacing w:after="0" w:line="240" w:lineRule="auto"/>
        <w:rPr>
          <w:rFonts w:ascii="Times New Roman" w:hAnsi="Times New Roman" w:cs="Times New Roman"/>
          <w:bCs/>
          <w:i/>
          <w:color w:val="333333"/>
        </w:rPr>
      </w:pPr>
    </w:p>
    <w:p w14:paraId="0615D3C7" w14:textId="77777777" w:rsidR="00DC324D" w:rsidRPr="006455FE" w:rsidRDefault="00DC324D" w:rsidP="00DC324D">
      <w:pPr>
        <w:spacing w:after="0" w:line="240" w:lineRule="auto"/>
        <w:rPr>
          <w:rFonts w:ascii="Times New Roman" w:hAnsi="Times New Roman" w:cs="Times New Roman"/>
          <w:bCs/>
          <w:color w:val="000000"/>
        </w:rPr>
      </w:pPr>
      <w:r w:rsidRPr="006455FE">
        <w:rPr>
          <w:rFonts w:ascii="Times New Roman" w:eastAsia="Times New Roman" w:hAnsi="Times New Roman" w:cs="Times New Roman"/>
          <w:bCs/>
          <w:lang w:eastAsia="it-IT"/>
        </w:rPr>
        <w:t>Lodigiani</w:t>
      </w:r>
      <w:r>
        <w:rPr>
          <w:rFonts w:ascii="Times New Roman" w:eastAsia="Times New Roman" w:hAnsi="Times New Roman" w:cs="Times New Roman"/>
          <w:bCs/>
          <w:lang w:eastAsia="it-IT"/>
        </w:rPr>
        <w:t>,</w:t>
      </w:r>
      <w:r w:rsidRPr="006455FE">
        <w:rPr>
          <w:rFonts w:ascii="Times New Roman" w:eastAsia="Times New Roman" w:hAnsi="Times New Roman" w:cs="Times New Roman"/>
          <w:bCs/>
          <w:lang w:eastAsia="it-IT"/>
        </w:rPr>
        <w:t xml:space="preserve"> R</w:t>
      </w:r>
      <w:r>
        <w:rPr>
          <w:rFonts w:ascii="Times New Roman" w:eastAsia="Times New Roman" w:hAnsi="Times New Roman" w:cs="Times New Roman"/>
          <w:bCs/>
          <w:lang w:eastAsia="it-IT"/>
        </w:rPr>
        <w:t>.</w:t>
      </w:r>
      <w:r w:rsidRPr="006455FE">
        <w:rPr>
          <w:rFonts w:ascii="Times New Roman" w:eastAsia="Times New Roman" w:hAnsi="Times New Roman" w:cs="Times New Roman"/>
          <w:bCs/>
          <w:lang w:eastAsia="it-IT"/>
        </w:rPr>
        <w:t xml:space="preserve"> 2014</w:t>
      </w:r>
      <w:r>
        <w:rPr>
          <w:rFonts w:ascii="Times New Roman" w:eastAsia="Times New Roman" w:hAnsi="Times New Roman" w:cs="Times New Roman"/>
          <w:bCs/>
          <w:lang w:eastAsia="it-IT"/>
        </w:rPr>
        <w:t>.</w:t>
      </w:r>
      <w:r w:rsidRPr="006455FE">
        <w:rPr>
          <w:rFonts w:ascii="Times New Roman" w:eastAsia="Times New Roman" w:hAnsi="Times New Roman" w:cs="Times New Roman"/>
          <w:bCs/>
          <w:lang w:eastAsia="it-IT"/>
        </w:rPr>
        <w:t xml:space="preserve"> </w:t>
      </w:r>
      <w:r w:rsidRPr="00622671">
        <w:rPr>
          <w:rFonts w:ascii="Times New Roman" w:hAnsi="Times New Roman" w:cs="Times New Roman"/>
          <w:bCs/>
          <w:i/>
          <w:color w:val="000000"/>
        </w:rPr>
        <w:t>Milano 2014: Expo, laboratorio metropolitano, cantiere per un mondo nuovo</w:t>
      </w:r>
      <w:r w:rsidRPr="006455FE">
        <w:rPr>
          <w:rFonts w:ascii="Times New Roman" w:hAnsi="Times New Roman" w:cs="Times New Roman"/>
          <w:bCs/>
          <w:color w:val="000000"/>
        </w:rPr>
        <w:t xml:space="preserve">, Milano, Franco Angeli, </w:t>
      </w:r>
    </w:p>
    <w:p w14:paraId="0E6A3DEE" w14:textId="77777777" w:rsidR="00DC324D" w:rsidRDefault="00DC324D" w:rsidP="00DC324D">
      <w:pPr>
        <w:spacing w:after="0" w:line="240" w:lineRule="auto"/>
        <w:rPr>
          <w:rFonts w:ascii="Times New Roman" w:eastAsia="Times New Roman" w:hAnsi="Times New Roman" w:cs="Times New Roman"/>
          <w:bCs/>
          <w:lang w:eastAsia="it-IT"/>
        </w:rPr>
      </w:pPr>
    </w:p>
    <w:p w14:paraId="1CD695A0" w14:textId="77777777" w:rsidR="00DC324D" w:rsidRDefault="00DC324D" w:rsidP="00DC324D">
      <w:pPr>
        <w:rPr>
          <w:rFonts w:ascii="Times New Roman" w:hAnsi="Times New Roman" w:cs="Times New Roman"/>
        </w:rPr>
      </w:pPr>
      <w:proofErr w:type="spellStart"/>
      <w:r w:rsidRPr="006455FE">
        <w:rPr>
          <w:rFonts w:ascii="Times New Roman" w:hAnsi="Times New Roman" w:cs="Times New Roman"/>
        </w:rPr>
        <w:t>Magnier</w:t>
      </w:r>
      <w:proofErr w:type="spellEnd"/>
      <w:r w:rsidRPr="006455FE">
        <w:rPr>
          <w:rFonts w:ascii="Times New Roman" w:hAnsi="Times New Roman" w:cs="Times New Roman"/>
        </w:rPr>
        <w:t>, A. Morandi, M. 2013</w:t>
      </w:r>
      <w:r>
        <w:rPr>
          <w:rFonts w:ascii="Times New Roman" w:hAnsi="Times New Roman" w:cs="Times New Roman"/>
        </w:rPr>
        <w:t>.</w:t>
      </w:r>
      <w:r w:rsidRPr="006455FE">
        <w:rPr>
          <w:rFonts w:ascii="Times New Roman" w:hAnsi="Times New Roman" w:cs="Times New Roman"/>
        </w:rPr>
        <w:t xml:space="preserve"> </w:t>
      </w:r>
      <w:r w:rsidRPr="00622671">
        <w:rPr>
          <w:rFonts w:ascii="Times New Roman" w:hAnsi="Times New Roman" w:cs="Times New Roman"/>
          <w:i/>
        </w:rPr>
        <w:t>Paesaggi in mutamento. L’appoggio paesaggistico alla trasformazione della città europea</w:t>
      </w:r>
      <w:r w:rsidRPr="006455FE">
        <w:rPr>
          <w:rFonts w:ascii="Times New Roman" w:hAnsi="Times New Roman" w:cs="Times New Roman"/>
        </w:rPr>
        <w:t xml:space="preserve">, </w:t>
      </w:r>
      <w:r>
        <w:rPr>
          <w:rFonts w:ascii="Times New Roman" w:hAnsi="Times New Roman" w:cs="Times New Roman"/>
        </w:rPr>
        <w:t xml:space="preserve">Milano, </w:t>
      </w:r>
      <w:r w:rsidRPr="006455FE">
        <w:rPr>
          <w:rFonts w:ascii="Times New Roman" w:hAnsi="Times New Roman" w:cs="Times New Roman"/>
        </w:rPr>
        <w:t>Franco Angeli Editore</w:t>
      </w:r>
      <w:r>
        <w:rPr>
          <w:rFonts w:ascii="Times New Roman" w:hAnsi="Times New Roman" w:cs="Times New Roman"/>
        </w:rPr>
        <w:t>.</w:t>
      </w:r>
    </w:p>
    <w:p w14:paraId="6F36DD82" w14:textId="77777777" w:rsidR="00DC324D" w:rsidRDefault="00DC324D" w:rsidP="00DC324D">
      <w:pPr>
        <w:rPr>
          <w:rStyle w:val="subtitle"/>
          <w:rFonts w:ascii="Times New Roman" w:hAnsi="Times New Roman" w:cs="Times New Roman"/>
          <w:color w:val="333333"/>
        </w:rPr>
      </w:pPr>
      <w:r w:rsidRPr="006455FE">
        <w:rPr>
          <w:rStyle w:val="fn"/>
          <w:rFonts w:ascii="Times New Roman" w:hAnsi="Times New Roman" w:cs="Times New Roman"/>
          <w:bCs/>
          <w:color w:val="333333"/>
        </w:rPr>
        <w:t>Marrone</w:t>
      </w:r>
      <w:r>
        <w:rPr>
          <w:rStyle w:val="fn"/>
          <w:rFonts w:ascii="Times New Roman" w:hAnsi="Times New Roman" w:cs="Times New Roman"/>
          <w:bCs/>
          <w:color w:val="333333"/>
        </w:rPr>
        <w:t>,</w:t>
      </w:r>
      <w:r w:rsidRPr="006455FE">
        <w:rPr>
          <w:rStyle w:val="fn"/>
          <w:rFonts w:ascii="Times New Roman" w:hAnsi="Times New Roman" w:cs="Times New Roman"/>
          <w:bCs/>
          <w:color w:val="333333"/>
        </w:rPr>
        <w:t xml:space="preserve"> G</w:t>
      </w:r>
      <w:r>
        <w:rPr>
          <w:rStyle w:val="fn"/>
          <w:rFonts w:ascii="Times New Roman" w:hAnsi="Times New Roman" w:cs="Times New Roman"/>
          <w:bCs/>
          <w:color w:val="333333"/>
        </w:rPr>
        <w:t>.</w:t>
      </w:r>
      <w:r w:rsidRPr="006455FE">
        <w:rPr>
          <w:rStyle w:val="fn"/>
          <w:rFonts w:ascii="Times New Roman" w:hAnsi="Times New Roman" w:cs="Times New Roman"/>
          <w:bCs/>
          <w:color w:val="333333"/>
        </w:rPr>
        <w:t xml:space="preserve"> Pezzini</w:t>
      </w:r>
      <w:r>
        <w:rPr>
          <w:rStyle w:val="fn"/>
          <w:rFonts w:ascii="Times New Roman" w:hAnsi="Times New Roman" w:cs="Times New Roman"/>
          <w:bCs/>
          <w:color w:val="333333"/>
        </w:rPr>
        <w:t>,</w:t>
      </w:r>
      <w:r w:rsidRPr="006455FE">
        <w:rPr>
          <w:rStyle w:val="fn"/>
          <w:rFonts w:ascii="Times New Roman" w:hAnsi="Times New Roman" w:cs="Times New Roman"/>
          <w:bCs/>
          <w:color w:val="333333"/>
        </w:rPr>
        <w:t xml:space="preserve"> I</w:t>
      </w:r>
      <w:r>
        <w:rPr>
          <w:rStyle w:val="fn"/>
          <w:rFonts w:ascii="Times New Roman" w:hAnsi="Times New Roman" w:cs="Times New Roman"/>
          <w:bCs/>
          <w:color w:val="333333"/>
        </w:rPr>
        <w:t>.</w:t>
      </w:r>
      <w:r w:rsidRPr="006455FE">
        <w:rPr>
          <w:rStyle w:val="fn"/>
          <w:rFonts w:ascii="Times New Roman" w:hAnsi="Times New Roman" w:cs="Times New Roman"/>
          <w:bCs/>
          <w:color w:val="333333"/>
        </w:rPr>
        <w:t xml:space="preserve"> 2006</w:t>
      </w:r>
      <w:r>
        <w:rPr>
          <w:rStyle w:val="fn"/>
          <w:rFonts w:ascii="Times New Roman" w:hAnsi="Times New Roman" w:cs="Times New Roman"/>
          <w:bCs/>
          <w:color w:val="333333"/>
        </w:rPr>
        <w:t>.</w:t>
      </w:r>
      <w:r w:rsidRPr="006455FE">
        <w:rPr>
          <w:rStyle w:val="fn"/>
          <w:rFonts w:ascii="Times New Roman" w:hAnsi="Times New Roman" w:cs="Times New Roman"/>
          <w:bCs/>
          <w:color w:val="333333"/>
        </w:rPr>
        <w:t xml:space="preserve"> </w:t>
      </w:r>
      <w:r w:rsidRPr="00622671">
        <w:rPr>
          <w:rStyle w:val="fn"/>
          <w:rFonts w:ascii="Times New Roman" w:hAnsi="Times New Roman" w:cs="Times New Roman"/>
          <w:bCs/>
          <w:i/>
          <w:color w:val="333333"/>
        </w:rPr>
        <w:t>Senso e metropoli</w:t>
      </w:r>
      <w:r w:rsidRPr="00622671">
        <w:rPr>
          <w:rFonts w:ascii="Times New Roman" w:hAnsi="Times New Roman" w:cs="Times New Roman"/>
          <w:bCs/>
          <w:i/>
          <w:color w:val="333333"/>
        </w:rPr>
        <w:t xml:space="preserve">: </w:t>
      </w:r>
      <w:r w:rsidRPr="00622671">
        <w:rPr>
          <w:rStyle w:val="subtitle"/>
          <w:rFonts w:ascii="Times New Roman" w:hAnsi="Times New Roman" w:cs="Times New Roman"/>
          <w:i/>
          <w:color w:val="333333"/>
        </w:rPr>
        <w:t xml:space="preserve">per una semiotica, </w:t>
      </w:r>
      <w:proofErr w:type="spellStart"/>
      <w:r w:rsidRPr="00622671">
        <w:rPr>
          <w:rStyle w:val="subtitle"/>
          <w:rFonts w:ascii="Times New Roman" w:hAnsi="Times New Roman" w:cs="Times New Roman"/>
          <w:i/>
          <w:color w:val="333333"/>
        </w:rPr>
        <w:t>posturbana</w:t>
      </w:r>
      <w:proofErr w:type="spellEnd"/>
      <w:r w:rsidRPr="006455FE">
        <w:rPr>
          <w:rStyle w:val="subtitle"/>
          <w:rFonts w:ascii="Times New Roman" w:hAnsi="Times New Roman" w:cs="Times New Roman"/>
          <w:color w:val="333333"/>
        </w:rPr>
        <w:t xml:space="preserve">, Roma, </w:t>
      </w:r>
      <w:proofErr w:type="spellStart"/>
      <w:r w:rsidRPr="006455FE">
        <w:rPr>
          <w:rStyle w:val="subtitle"/>
          <w:rFonts w:ascii="Times New Roman" w:hAnsi="Times New Roman" w:cs="Times New Roman"/>
          <w:color w:val="333333"/>
        </w:rPr>
        <w:t>Maltemi</w:t>
      </w:r>
      <w:proofErr w:type="spellEnd"/>
      <w:r w:rsidRPr="006455FE">
        <w:rPr>
          <w:rStyle w:val="subtitle"/>
          <w:rFonts w:ascii="Times New Roman" w:hAnsi="Times New Roman" w:cs="Times New Roman"/>
          <w:color w:val="333333"/>
        </w:rPr>
        <w:t xml:space="preserve">, </w:t>
      </w:r>
    </w:p>
    <w:p w14:paraId="26DCC1E2" w14:textId="6F4C4099" w:rsidR="00DC324D" w:rsidRDefault="00DC324D" w:rsidP="00DC324D">
      <w:pPr>
        <w:rPr>
          <w:rFonts w:ascii="Times New Roman" w:hAnsi="Times New Roman" w:cs="Times New Roman"/>
          <w:bCs/>
        </w:rPr>
      </w:pPr>
      <w:r w:rsidRPr="006455FE">
        <w:rPr>
          <w:rFonts w:ascii="Times New Roman" w:hAnsi="Times New Roman" w:cs="Times New Roman"/>
          <w:bCs/>
        </w:rPr>
        <w:t>Mela</w:t>
      </w:r>
      <w:r>
        <w:rPr>
          <w:rFonts w:ascii="Times New Roman" w:hAnsi="Times New Roman" w:cs="Times New Roman"/>
          <w:bCs/>
        </w:rPr>
        <w:t>,</w:t>
      </w:r>
      <w:r w:rsidRPr="006455FE">
        <w:rPr>
          <w:rFonts w:ascii="Times New Roman" w:hAnsi="Times New Roman" w:cs="Times New Roman"/>
          <w:bCs/>
        </w:rPr>
        <w:t xml:space="preserve"> A</w:t>
      </w:r>
      <w:r>
        <w:rPr>
          <w:rFonts w:ascii="Times New Roman" w:hAnsi="Times New Roman" w:cs="Times New Roman"/>
          <w:bCs/>
        </w:rPr>
        <w:t>.</w:t>
      </w:r>
      <w:r w:rsidRPr="006455FE">
        <w:rPr>
          <w:rFonts w:ascii="Times New Roman" w:hAnsi="Times New Roman" w:cs="Times New Roman"/>
          <w:bCs/>
        </w:rPr>
        <w:t xml:space="preserve"> 2014</w:t>
      </w:r>
      <w:r>
        <w:rPr>
          <w:rFonts w:ascii="Times New Roman" w:hAnsi="Times New Roman" w:cs="Times New Roman"/>
          <w:bCs/>
        </w:rPr>
        <w:t>.</w:t>
      </w:r>
      <w:r w:rsidRPr="006455FE">
        <w:rPr>
          <w:rFonts w:ascii="Times New Roman" w:hAnsi="Times New Roman" w:cs="Times New Roman"/>
          <w:bCs/>
        </w:rPr>
        <w:t xml:space="preserve"> </w:t>
      </w:r>
      <w:r w:rsidRPr="00622671">
        <w:rPr>
          <w:rFonts w:ascii="Times New Roman" w:hAnsi="Times New Roman" w:cs="Times New Roman"/>
          <w:bCs/>
          <w:i/>
          <w:color w:val="000000"/>
        </w:rPr>
        <w:t>La città con-divisa: lo spazio pubblico a Torino</w:t>
      </w:r>
      <w:r w:rsidRPr="00622671">
        <w:rPr>
          <w:rFonts w:ascii="Times New Roman" w:hAnsi="Times New Roman" w:cs="Times New Roman"/>
          <w:bCs/>
          <w:i/>
        </w:rPr>
        <w:t xml:space="preserve"> Milano</w:t>
      </w:r>
      <w:r w:rsidRPr="006455FE">
        <w:rPr>
          <w:rFonts w:ascii="Times New Roman" w:hAnsi="Times New Roman" w:cs="Times New Roman"/>
          <w:bCs/>
        </w:rPr>
        <w:t>, Franco Angeli Editore.</w:t>
      </w:r>
    </w:p>
    <w:p w14:paraId="5B57191A" w14:textId="421CC067" w:rsidR="00BA7538" w:rsidRPr="0030758D" w:rsidRDefault="00BA7538" w:rsidP="00DC324D">
      <w:pPr>
        <w:rPr>
          <w:rFonts w:ascii="Times New Roman" w:hAnsi="Times New Roman" w:cs="Times New Roman"/>
          <w:bCs/>
        </w:rPr>
      </w:pPr>
      <w:r>
        <w:rPr>
          <w:rFonts w:ascii="Times New Roman" w:hAnsi="Times New Roman" w:cs="Times New Roman"/>
          <w:bCs/>
        </w:rPr>
        <w:lastRenderedPageBreak/>
        <w:t xml:space="preserve">Mugnano, S. Progetta, </w:t>
      </w:r>
      <w:r w:rsidRPr="00BA7538">
        <w:rPr>
          <w:rFonts w:ascii="Times New Roman" w:hAnsi="Times New Roman" w:cs="Times New Roman"/>
          <w:bCs/>
          <w:i/>
        </w:rPr>
        <w:t>Esponi e Visita: mega eventi e grandi città</w:t>
      </w:r>
      <w:r>
        <w:rPr>
          <w:rFonts w:ascii="Times New Roman" w:hAnsi="Times New Roman" w:cs="Times New Roman"/>
          <w:bCs/>
        </w:rPr>
        <w:t>, Milano, Franco Angeli Editore.</w:t>
      </w:r>
    </w:p>
    <w:p w14:paraId="7E06C61A" w14:textId="77777777" w:rsidR="00DC324D" w:rsidRDefault="00DC324D" w:rsidP="00DC324D">
      <w:pPr>
        <w:spacing w:after="0" w:line="240" w:lineRule="auto"/>
        <w:rPr>
          <w:rFonts w:ascii="Times New Roman" w:hAnsi="Times New Roman" w:cs="Times New Roman"/>
          <w:bCs/>
          <w:color w:val="000000"/>
        </w:rPr>
      </w:pPr>
      <w:proofErr w:type="spellStart"/>
      <w:r w:rsidRPr="006455FE">
        <w:rPr>
          <w:rFonts w:ascii="Times New Roman" w:hAnsi="Times New Roman" w:cs="Times New Roman"/>
          <w:bCs/>
          <w:color w:val="000000"/>
        </w:rPr>
        <w:t>Ostanel</w:t>
      </w:r>
      <w:proofErr w:type="spellEnd"/>
      <w:r>
        <w:rPr>
          <w:rFonts w:ascii="Times New Roman" w:hAnsi="Times New Roman" w:cs="Times New Roman"/>
          <w:bCs/>
          <w:color w:val="000000"/>
        </w:rPr>
        <w:t>,</w:t>
      </w:r>
      <w:r w:rsidRPr="006455FE">
        <w:rPr>
          <w:rFonts w:ascii="Times New Roman" w:hAnsi="Times New Roman" w:cs="Times New Roman"/>
          <w:bCs/>
          <w:color w:val="000000"/>
        </w:rPr>
        <w:t xml:space="preserve"> E</w:t>
      </w:r>
      <w:r>
        <w:rPr>
          <w:rFonts w:ascii="Times New Roman" w:hAnsi="Times New Roman" w:cs="Times New Roman"/>
          <w:bCs/>
          <w:color w:val="000000"/>
        </w:rPr>
        <w:t xml:space="preserve">. </w:t>
      </w:r>
      <w:r w:rsidRPr="006455FE">
        <w:rPr>
          <w:rFonts w:ascii="Times New Roman" w:hAnsi="Times New Roman" w:cs="Times New Roman"/>
          <w:bCs/>
          <w:color w:val="000000"/>
        </w:rPr>
        <w:t>2017</w:t>
      </w:r>
      <w:r>
        <w:rPr>
          <w:rFonts w:ascii="Times New Roman" w:hAnsi="Times New Roman" w:cs="Times New Roman"/>
          <w:bCs/>
          <w:color w:val="000000"/>
        </w:rPr>
        <w:t>.</w:t>
      </w:r>
      <w:r w:rsidRPr="006455FE">
        <w:rPr>
          <w:rFonts w:ascii="Times New Roman" w:hAnsi="Times New Roman" w:cs="Times New Roman"/>
          <w:bCs/>
          <w:color w:val="000000"/>
        </w:rPr>
        <w:t xml:space="preserve"> </w:t>
      </w:r>
      <w:r w:rsidRPr="00622671">
        <w:rPr>
          <w:rFonts w:ascii="Times New Roman" w:hAnsi="Times New Roman" w:cs="Times New Roman"/>
          <w:bCs/>
          <w:i/>
          <w:color w:val="000000"/>
        </w:rPr>
        <w:t>Spazi fuori dal comune: rigenerare, includere, innovare</w:t>
      </w:r>
      <w:r w:rsidRPr="006455FE">
        <w:rPr>
          <w:rFonts w:ascii="Times New Roman" w:hAnsi="Times New Roman" w:cs="Times New Roman"/>
          <w:bCs/>
          <w:color w:val="000000"/>
        </w:rPr>
        <w:t>, Milano, Franco Angeli</w:t>
      </w:r>
      <w:r>
        <w:rPr>
          <w:rFonts w:ascii="Times New Roman" w:hAnsi="Times New Roman" w:cs="Times New Roman"/>
          <w:bCs/>
          <w:color w:val="000000"/>
        </w:rPr>
        <w:t>.</w:t>
      </w:r>
    </w:p>
    <w:p w14:paraId="64EACCD4" w14:textId="77777777" w:rsidR="00DC324D" w:rsidRDefault="00DC324D" w:rsidP="00DC324D">
      <w:pPr>
        <w:spacing w:after="0" w:line="240" w:lineRule="auto"/>
        <w:rPr>
          <w:rFonts w:ascii="Times New Roman" w:hAnsi="Times New Roman" w:cs="Times New Roman"/>
          <w:bCs/>
          <w:color w:val="000000"/>
        </w:rPr>
      </w:pPr>
    </w:p>
    <w:p w14:paraId="1EC0C4BF" w14:textId="2473F091" w:rsidR="00DC324D" w:rsidRDefault="00DC324D" w:rsidP="00DC324D">
      <w:pPr>
        <w:spacing w:after="0" w:line="240" w:lineRule="auto"/>
        <w:rPr>
          <w:rFonts w:ascii="Times New Roman" w:hAnsi="Times New Roman" w:cs="Times New Roman"/>
          <w:bCs/>
          <w:color w:val="000000"/>
        </w:rPr>
      </w:pPr>
      <w:proofErr w:type="spellStart"/>
      <w:r>
        <w:rPr>
          <w:rFonts w:ascii="Times New Roman" w:hAnsi="Times New Roman" w:cs="Times New Roman"/>
          <w:bCs/>
          <w:color w:val="000000"/>
        </w:rPr>
        <w:t>Paccarelli</w:t>
      </w:r>
      <w:proofErr w:type="spellEnd"/>
      <w:r>
        <w:rPr>
          <w:rFonts w:ascii="Times New Roman" w:hAnsi="Times New Roman" w:cs="Times New Roman"/>
          <w:bCs/>
          <w:color w:val="000000"/>
        </w:rPr>
        <w:t>,</w:t>
      </w:r>
      <w:r w:rsidR="005B21B3">
        <w:rPr>
          <w:rFonts w:ascii="Times New Roman" w:hAnsi="Times New Roman" w:cs="Times New Roman"/>
          <w:bCs/>
          <w:color w:val="000000"/>
        </w:rPr>
        <w:t xml:space="preserve"> T.</w:t>
      </w:r>
      <w:r>
        <w:rPr>
          <w:rFonts w:ascii="Times New Roman" w:hAnsi="Times New Roman" w:cs="Times New Roman"/>
          <w:bCs/>
          <w:color w:val="000000"/>
        </w:rPr>
        <w:t xml:space="preserve"> Gregori</w:t>
      </w:r>
      <w:r w:rsidR="005B21B3">
        <w:rPr>
          <w:rFonts w:ascii="Times New Roman" w:hAnsi="Times New Roman" w:cs="Times New Roman"/>
          <w:bCs/>
          <w:color w:val="000000"/>
        </w:rPr>
        <w:t xml:space="preserve">, G. </w:t>
      </w:r>
      <w:r>
        <w:rPr>
          <w:rFonts w:ascii="Times New Roman" w:hAnsi="Times New Roman" w:cs="Times New Roman"/>
          <w:bCs/>
          <w:color w:val="000000"/>
        </w:rPr>
        <w:t>2009.</w:t>
      </w:r>
      <w:r w:rsidR="005B21B3">
        <w:rPr>
          <w:rFonts w:ascii="Times New Roman" w:hAnsi="Times New Roman" w:cs="Times New Roman"/>
          <w:bCs/>
          <w:color w:val="000000"/>
        </w:rPr>
        <w:t xml:space="preserve"> </w:t>
      </w:r>
      <w:r w:rsidR="005B21B3" w:rsidRPr="00190836">
        <w:rPr>
          <w:rFonts w:ascii="Times New Roman" w:hAnsi="Times New Roman" w:cs="Times New Roman"/>
          <w:bCs/>
          <w:i/>
          <w:color w:val="000000"/>
        </w:rPr>
        <w:t>Comunicazione e Branding delle destinazioni turistiche</w:t>
      </w:r>
      <w:r w:rsidR="005B21B3">
        <w:rPr>
          <w:rFonts w:ascii="Times New Roman" w:hAnsi="Times New Roman" w:cs="Times New Roman"/>
          <w:bCs/>
          <w:color w:val="000000"/>
        </w:rPr>
        <w:t>, Milano, Franco Angeli Editore.</w:t>
      </w:r>
    </w:p>
    <w:p w14:paraId="629128AD" w14:textId="77777777" w:rsidR="005B21B3" w:rsidRDefault="005B21B3" w:rsidP="00DC324D">
      <w:pPr>
        <w:spacing w:after="0" w:line="240" w:lineRule="auto"/>
        <w:rPr>
          <w:rFonts w:ascii="Times New Roman" w:hAnsi="Times New Roman" w:cs="Times New Roman"/>
          <w:bCs/>
          <w:color w:val="000000"/>
        </w:rPr>
      </w:pPr>
    </w:p>
    <w:p w14:paraId="6448A428" w14:textId="5FABFA61" w:rsidR="00DC324D" w:rsidRPr="00190836" w:rsidRDefault="00DC324D" w:rsidP="00DC324D">
      <w:pPr>
        <w:spacing w:after="0" w:line="240" w:lineRule="auto"/>
        <w:rPr>
          <w:rFonts w:ascii="Times New Roman" w:hAnsi="Times New Roman" w:cs="Times New Roman"/>
          <w:bCs/>
          <w:color w:val="000000"/>
        </w:rPr>
      </w:pPr>
      <w:r w:rsidRPr="00190836">
        <w:rPr>
          <w:rFonts w:ascii="Times New Roman" w:hAnsi="Times New Roman" w:cs="Times New Roman"/>
          <w:bCs/>
          <w:color w:val="000000"/>
        </w:rPr>
        <w:t>Palea</w:t>
      </w:r>
      <w:r w:rsidR="005B21B3" w:rsidRPr="00190836">
        <w:rPr>
          <w:rFonts w:ascii="Times New Roman" w:hAnsi="Times New Roman" w:cs="Times New Roman"/>
          <w:bCs/>
          <w:color w:val="000000"/>
        </w:rPr>
        <w:t xml:space="preserve">, V. 2007. </w:t>
      </w:r>
      <w:r w:rsidR="005B21B3" w:rsidRPr="00190836">
        <w:rPr>
          <w:rFonts w:ascii="Times New Roman" w:hAnsi="Times New Roman" w:cs="Times New Roman"/>
          <w:bCs/>
          <w:i/>
          <w:color w:val="333333"/>
        </w:rPr>
        <w:t>Sviluppo economico dell'Unione europea e riforma della finanza pubblica</w:t>
      </w:r>
      <w:r w:rsidR="005B21B3" w:rsidRPr="00190836">
        <w:rPr>
          <w:rFonts w:ascii="Times New Roman" w:hAnsi="Times New Roman" w:cs="Times New Roman"/>
          <w:bCs/>
          <w:color w:val="333333"/>
        </w:rPr>
        <w:t>, Milano, Franco Angeli Editore.</w:t>
      </w:r>
    </w:p>
    <w:p w14:paraId="51CE8B64" w14:textId="77777777" w:rsidR="00DC324D" w:rsidRDefault="00DC324D" w:rsidP="00DC324D">
      <w:pPr>
        <w:spacing w:after="0" w:line="240" w:lineRule="auto"/>
        <w:rPr>
          <w:rFonts w:ascii="Times New Roman" w:hAnsi="Times New Roman" w:cs="Times New Roman"/>
          <w:bCs/>
          <w:color w:val="000000"/>
        </w:rPr>
      </w:pPr>
    </w:p>
    <w:p w14:paraId="7BC654A4" w14:textId="70665B86" w:rsidR="00DC324D" w:rsidRPr="00622671" w:rsidRDefault="00DC324D" w:rsidP="00DC324D">
      <w:pPr>
        <w:spacing w:after="0" w:line="240" w:lineRule="auto"/>
        <w:rPr>
          <w:rFonts w:ascii="Times New Roman" w:hAnsi="Times New Roman" w:cs="Times New Roman"/>
          <w:color w:val="505050"/>
        </w:rPr>
      </w:pPr>
      <w:proofErr w:type="spellStart"/>
      <w:r w:rsidRPr="00622671">
        <w:rPr>
          <w:rFonts w:ascii="Times New Roman" w:eastAsia="Times New Roman" w:hAnsi="Times New Roman" w:cs="Times New Roman"/>
          <w:bCs/>
          <w:color w:val="000000"/>
          <w:lang w:eastAsia="it-IT"/>
        </w:rPr>
        <w:t>Papotti</w:t>
      </w:r>
      <w:proofErr w:type="spellEnd"/>
      <w:r>
        <w:rPr>
          <w:rFonts w:ascii="Times New Roman" w:eastAsia="Times New Roman" w:hAnsi="Times New Roman" w:cs="Times New Roman"/>
          <w:bCs/>
          <w:color w:val="000000"/>
          <w:lang w:eastAsia="it-IT"/>
        </w:rPr>
        <w:t>,</w:t>
      </w:r>
      <w:r w:rsidRPr="00622671">
        <w:rPr>
          <w:rFonts w:ascii="Times New Roman" w:eastAsia="Times New Roman" w:hAnsi="Times New Roman" w:cs="Times New Roman"/>
          <w:bCs/>
          <w:color w:val="000000"/>
          <w:lang w:eastAsia="it-IT"/>
        </w:rPr>
        <w:t xml:space="preserve"> </w:t>
      </w:r>
      <w:r>
        <w:rPr>
          <w:rFonts w:ascii="Times New Roman" w:eastAsia="Times New Roman" w:hAnsi="Times New Roman" w:cs="Times New Roman"/>
          <w:bCs/>
          <w:color w:val="000000"/>
          <w:lang w:eastAsia="it-IT"/>
        </w:rPr>
        <w:t>D.</w:t>
      </w:r>
      <w:r w:rsidRPr="00622671">
        <w:rPr>
          <w:rFonts w:ascii="Times New Roman" w:eastAsia="Times New Roman" w:hAnsi="Times New Roman" w:cs="Times New Roman"/>
          <w:bCs/>
          <w:color w:val="000000"/>
          <w:lang w:eastAsia="it-IT"/>
        </w:rPr>
        <w:t xml:space="preserve"> Aime</w:t>
      </w:r>
      <w:r>
        <w:rPr>
          <w:rFonts w:ascii="Times New Roman" w:eastAsia="Times New Roman" w:hAnsi="Times New Roman" w:cs="Times New Roman"/>
          <w:bCs/>
          <w:color w:val="000000"/>
          <w:lang w:eastAsia="it-IT"/>
        </w:rPr>
        <w:t>,</w:t>
      </w:r>
      <w:r w:rsidRPr="00622671">
        <w:rPr>
          <w:rFonts w:ascii="Times New Roman" w:eastAsia="Times New Roman" w:hAnsi="Times New Roman" w:cs="Times New Roman"/>
          <w:bCs/>
          <w:color w:val="000000"/>
          <w:lang w:eastAsia="it-IT"/>
        </w:rPr>
        <w:t xml:space="preserve"> M</w:t>
      </w:r>
      <w:r>
        <w:rPr>
          <w:rFonts w:ascii="Times New Roman" w:eastAsia="Times New Roman" w:hAnsi="Times New Roman" w:cs="Times New Roman"/>
          <w:bCs/>
          <w:color w:val="000000"/>
          <w:lang w:eastAsia="it-IT"/>
        </w:rPr>
        <w:t>.</w:t>
      </w:r>
      <w:r w:rsidRPr="00622671">
        <w:rPr>
          <w:rFonts w:ascii="Times New Roman" w:eastAsia="Times New Roman" w:hAnsi="Times New Roman" w:cs="Times New Roman"/>
          <w:bCs/>
          <w:color w:val="000000"/>
          <w:lang w:eastAsia="it-IT"/>
        </w:rPr>
        <w:t xml:space="preserve"> 2018</w:t>
      </w:r>
      <w:r>
        <w:rPr>
          <w:rFonts w:ascii="Times New Roman" w:eastAsia="Times New Roman" w:hAnsi="Times New Roman" w:cs="Times New Roman"/>
          <w:bCs/>
          <w:color w:val="000000"/>
          <w:lang w:eastAsia="it-IT"/>
        </w:rPr>
        <w:t>.</w:t>
      </w:r>
      <w:r w:rsidRPr="00622671">
        <w:rPr>
          <w:rFonts w:ascii="Times New Roman" w:eastAsia="Times New Roman" w:hAnsi="Times New Roman" w:cs="Times New Roman"/>
          <w:bCs/>
          <w:color w:val="000000"/>
          <w:lang w:eastAsia="it-IT"/>
        </w:rPr>
        <w:t xml:space="preserve"> </w:t>
      </w:r>
      <w:r w:rsidRPr="00622671">
        <w:rPr>
          <w:rFonts w:ascii="Times New Roman" w:eastAsia="Times New Roman" w:hAnsi="Times New Roman" w:cs="Times New Roman"/>
          <w:bCs/>
          <w:i/>
          <w:color w:val="000000"/>
          <w:lang w:eastAsia="it-IT"/>
        </w:rPr>
        <w:t xml:space="preserve">Piccolo lessico della diversità, </w:t>
      </w:r>
      <w:r w:rsidRPr="00622671">
        <w:rPr>
          <w:rFonts w:ascii="Times New Roman" w:hAnsi="Times New Roman" w:cs="Times New Roman"/>
          <w:i/>
          <w:color w:val="505050"/>
        </w:rPr>
        <w:t>Treviso</w:t>
      </w:r>
      <w:r>
        <w:rPr>
          <w:rFonts w:ascii="Times New Roman" w:hAnsi="Times New Roman" w:cs="Times New Roman"/>
          <w:color w:val="505050"/>
        </w:rPr>
        <w:t>:</w:t>
      </w:r>
      <w:r w:rsidRPr="00622671">
        <w:rPr>
          <w:rFonts w:ascii="Times New Roman" w:hAnsi="Times New Roman" w:cs="Times New Roman"/>
          <w:color w:val="505050"/>
        </w:rPr>
        <w:t xml:space="preserve"> Fondazione Benetton Studi Ricerche; Crocetta del Montello: </w:t>
      </w:r>
      <w:proofErr w:type="spellStart"/>
      <w:r w:rsidRPr="00622671">
        <w:rPr>
          <w:rFonts w:ascii="Times New Roman" w:hAnsi="Times New Roman" w:cs="Times New Roman"/>
          <w:color w:val="505050"/>
        </w:rPr>
        <w:t>Antiga</w:t>
      </w:r>
      <w:proofErr w:type="spellEnd"/>
      <w:r w:rsidRPr="00622671">
        <w:rPr>
          <w:rFonts w:ascii="Times New Roman" w:hAnsi="Times New Roman" w:cs="Times New Roman"/>
          <w:color w:val="505050"/>
        </w:rPr>
        <w:t>.</w:t>
      </w:r>
    </w:p>
    <w:p w14:paraId="02AA0534" w14:textId="77777777" w:rsidR="00DC324D" w:rsidRPr="00622671" w:rsidRDefault="00DC324D" w:rsidP="00DC324D">
      <w:pPr>
        <w:spacing w:after="0" w:line="240" w:lineRule="auto"/>
        <w:rPr>
          <w:rFonts w:ascii="Times New Roman" w:eastAsia="Times New Roman" w:hAnsi="Times New Roman" w:cs="Times New Roman"/>
          <w:bCs/>
          <w:lang w:eastAsia="it-IT"/>
        </w:rPr>
      </w:pPr>
    </w:p>
    <w:p w14:paraId="4F96457A" w14:textId="1035861A" w:rsidR="00DC324D" w:rsidRPr="00622671" w:rsidRDefault="00DC324D" w:rsidP="00DC324D">
      <w:pPr>
        <w:spacing w:after="0" w:line="240" w:lineRule="auto"/>
        <w:rPr>
          <w:rFonts w:ascii="Times New Roman" w:eastAsia="Times New Roman" w:hAnsi="Times New Roman" w:cs="Times New Roman"/>
          <w:bCs/>
          <w:lang w:eastAsia="it-IT"/>
        </w:rPr>
      </w:pPr>
      <w:r w:rsidRPr="00622671">
        <w:rPr>
          <w:rFonts w:ascii="Times New Roman" w:eastAsia="Times New Roman" w:hAnsi="Times New Roman" w:cs="Times New Roman"/>
          <w:bCs/>
          <w:lang w:eastAsia="it-IT"/>
        </w:rPr>
        <w:t>Poma</w:t>
      </w:r>
      <w:r>
        <w:rPr>
          <w:rFonts w:ascii="Times New Roman" w:eastAsia="Times New Roman" w:hAnsi="Times New Roman" w:cs="Times New Roman"/>
          <w:bCs/>
          <w:lang w:eastAsia="it-IT"/>
        </w:rPr>
        <w:t>,</w:t>
      </w:r>
      <w:r w:rsidRPr="00622671">
        <w:rPr>
          <w:rFonts w:ascii="Times New Roman" w:eastAsia="Times New Roman" w:hAnsi="Times New Roman" w:cs="Times New Roman"/>
          <w:bCs/>
          <w:lang w:eastAsia="it-IT"/>
        </w:rPr>
        <w:t xml:space="preserve"> L</w:t>
      </w:r>
      <w:r>
        <w:rPr>
          <w:rFonts w:ascii="Times New Roman" w:eastAsia="Times New Roman" w:hAnsi="Times New Roman" w:cs="Times New Roman"/>
          <w:bCs/>
          <w:lang w:eastAsia="it-IT"/>
        </w:rPr>
        <w:t>.</w:t>
      </w:r>
      <w:r w:rsidRPr="00622671">
        <w:rPr>
          <w:rFonts w:ascii="Times New Roman" w:eastAsia="Times New Roman" w:hAnsi="Times New Roman" w:cs="Times New Roman"/>
          <w:bCs/>
          <w:lang w:eastAsia="it-IT"/>
        </w:rPr>
        <w:t xml:space="preserve"> </w:t>
      </w:r>
      <w:proofErr w:type="spellStart"/>
      <w:r w:rsidRPr="00622671">
        <w:rPr>
          <w:rFonts w:ascii="Times New Roman" w:eastAsia="Times New Roman" w:hAnsi="Times New Roman" w:cs="Times New Roman"/>
          <w:bCs/>
          <w:lang w:eastAsia="it-IT"/>
        </w:rPr>
        <w:t>Lombini</w:t>
      </w:r>
      <w:proofErr w:type="spellEnd"/>
      <w:r>
        <w:rPr>
          <w:rFonts w:ascii="Times New Roman" w:eastAsia="Times New Roman" w:hAnsi="Times New Roman" w:cs="Times New Roman"/>
          <w:bCs/>
          <w:lang w:eastAsia="it-IT"/>
        </w:rPr>
        <w:t>,</w:t>
      </w:r>
      <w:r w:rsidRPr="00622671">
        <w:rPr>
          <w:rFonts w:ascii="Times New Roman" w:eastAsia="Times New Roman" w:hAnsi="Times New Roman" w:cs="Times New Roman"/>
          <w:bCs/>
          <w:lang w:eastAsia="it-IT"/>
        </w:rPr>
        <w:t xml:space="preserve"> M</w:t>
      </w:r>
      <w:r>
        <w:rPr>
          <w:rFonts w:ascii="Times New Roman" w:eastAsia="Times New Roman" w:hAnsi="Times New Roman" w:cs="Times New Roman"/>
          <w:bCs/>
          <w:lang w:eastAsia="it-IT"/>
        </w:rPr>
        <w:t>.</w:t>
      </w:r>
      <w:r w:rsidRPr="00622671">
        <w:rPr>
          <w:rFonts w:ascii="Times New Roman" w:eastAsia="Times New Roman" w:hAnsi="Times New Roman" w:cs="Times New Roman"/>
          <w:bCs/>
          <w:lang w:eastAsia="it-IT"/>
        </w:rPr>
        <w:t xml:space="preserve"> 2010</w:t>
      </w:r>
      <w:r>
        <w:rPr>
          <w:rFonts w:ascii="Times New Roman" w:eastAsia="Times New Roman" w:hAnsi="Times New Roman" w:cs="Times New Roman"/>
          <w:bCs/>
          <w:lang w:eastAsia="it-IT"/>
        </w:rPr>
        <w:t xml:space="preserve">. </w:t>
      </w:r>
      <w:r w:rsidRPr="00622671">
        <w:rPr>
          <w:rFonts w:ascii="Times New Roman" w:hAnsi="Times New Roman" w:cs="Times New Roman"/>
          <w:bCs/>
          <w:i/>
          <w:color w:val="000000"/>
        </w:rPr>
        <w:t>Livello bottom up e sviluppo del territorio: la rete degli sportelli unici in Emilia-Romagna</w:t>
      </w:r>
      <w:r w:rsidRPr="00622671">
        <w:rPr>
          <w:rFonts w:ascii="Times New Roman" w:hAnsi="Times New Roman" w:cs="Times New Roman"/>
          <w:bCs/>
          <w:color w:val="000000"/>
        </w:rPr>
        <w:t>, Milano, Franco Angeli Editore</w:t>
      </w:r>
      <w:r>
        <w:rPr>
          <w:rFonts w:ascii="Times New Roman" w:hAnsi="Times New Roman" w:cs="Times New Roman"/>
          <w:bCs/>
          <w:color w:val="000000"/>
        </w:rPr>
        <w:t>.</w:t>
      </w:r>
    </w:p>
    <w:p w14:paraId="52F42BE5" w14:textId="77777777" w:rsidR="00DC324D" w:rsidRPr="0030758D" w:rsidRDefault="00DC324D" w:rsidP="00DC324D">
      <w:pPr>
        <w:spacing w:after="0" w:line="240" w:lineRule="auto"/>
        <w:rPr>
          <w:rFonts w:ascii="Times New Roman" w:hAnsi="Times New Roman" w:cs="Times New Roman"/>
          <w:bCs/>
          <w:color w:val="000000"/>
        </w:rPr>
      </w:pPr>
    </w:p>
    <w:p w14:paraId="7C44C11C" w14:textId="77777777" w:rsidR="00DC324D" w:rsidRPr="006455FE" w:rsidRDefault="00DC324D" w:rsidP="00DC324D">
      <w:pPr>
        <w:spacing w:after="0" w:line="240" w:lineRule="auto"/>
        <w:rPr>
          <w:rFonts w:ascii="Times New Roman" w:eastAsia="Times New Roman" w:hAnsi="Times New Roman" w:cs="Times New Roman"/>
          <w:bCs/>
          <w:color w:val="333333"/>
          <w:lang w:eastAsia="it-IT"/>
        </w:rPr>
      </w:pPr>
      <w:proofErr w:type="spellStart"/>
      <w:r w:rsidRPr="006455FE">
        <w:rPr>
          <w:rFonts w:ascii="Times New Roman" w:eastAsia="Times New Roman" w:hAnsi="Times New Roman" w:cs="Times New Roman"/>
          <w:bCs/>
          <w:color w:val="333333"/>
          <w:lang w:eastAsia="it-IT"/>
        </w:rPr>
        <w:t>Pirie</w:t>
      </w:r>
      <w:proofErr w:type="spellEnd"/>
      <w:r>
        <w:rPr>
          <w:rFonts w:ascii="Times New Roman" w:eastAsia="Times New Roman" w:hAnsi="Times New Roman" w:cs="Times New Roman"/>
          <w:bCs/>
          <w:color w:val="333333"/>
          <w:lang w:eastAsia="it-IT"/>
        </w:rPr>
        <w:t>,</w:t>
      </w:r>
      <w:r w:rsidRPr="006455FE">
        <w:rPr>
          <w:rFonts w:ascii="Times New Roman" w:eastAsia="Times New Roman" w:hAnsi="Times New Roman" w:cs="Times New Roman"/>
          <w:bCs/>
          <w:color w:val="333333"/>
          <w:lang w:eastAsia="it-IT"/>
        </w:rPr>
        <w:t xml:space="preserve"> H.G</w:t>
      </w:r>
      <w:r>
        <w:rPr>
          <w:rFonts w:ascii="Times New Roman" w:eastAsia="Times New Roman" w:hAnsi="Times New Roman" w:cs="Times New Roman"/>
          <w:bCs/>
          <w:color w:val="333333"/>
          <w:lang w:eastAsia="it-IT"/>
        </w:rPr>
        <w:t>. 1983,</w:t>
      </w:r>
      <w:r w:rsidRPr="006455FE">
        <w:rPr>
          <w:rFonts w:ascii="Times New Roman" w:eastAsia="Times New Roman" w:hAnsi="Times New Roman" w:cs="Times New Roman"/>
          <w:bCs/>
          <w:color w:val="333333"/>
          <w:lang w:eastAsia="it-IT"/>
        </w:rPr>
        <w:t xml:space="preserve"> On </w:t>
      </w:r>
      <w:proofErr w:type="spellStart"/>
      <w:r w:rsidRPr="006455FE">
        <w:rPr>
          <w:rFonts w:ascii="Times New Roman" w:eastAsia="Times New Roman" w:hAnsi="Times New Roman" w:cs="Times New Roman"/>
          <w:bCs/>
          <w:color w:val="333333"/>
          <w:lang w:eastAsia="it-IT"/>
        </w:rPr>
        <w:t>spatial</w:t>
      </w:r>
      <w:proofErr w:type="spellEnd"/>
      <w:r w:rsidRPr="006455FE">
        <w:rPr>
          <w:rFonts w:ascii="Times New Roman" w:eastAsia="Times New Roman" w:hAnsi="Times New Roman" w:cs="Times New Roman"/>
          <w:bCs/>
          <w:color w:val="333333"/>
          <w:lang w:eastAsia="it-IT"/>
        </w:rPr>
        <w:t xml:space="preserve"> </w:t>
      </w:r>
      <w:proofErr w:type="spellStart"/>
      <w:r w:rsidRPr="006455FE">
        <w:rPr>
          <w:rFonts w:ascii="Times New Roman" w:eastAsia="Times New Roman" w:hAnsi="Times New Roman" w:cs="Times New Roman"/>
          <w:bCs/>
          <w:color w:val="333333"/>
          <w:lang w:eastAsia="it-IT"/>
        </w:rPr>
        <w:t>justice</w:t>
      </w:r>
      <w:proofErr w:type="spellEnd"/>
      <w:r w:rsidRPr="006455FE">
        <w:rPr>
          <w:rFonts w:ascii="Times New Roman" w:eastAsia="Times New Roman" w:hAnsi="Times New Roman" w:cs="Times New Roman"/>
          <w:bCs/>
          <w:color w:val="333333"/>
          <w:lang w:eastAsia="it-IT"/>
        </w:rPr>
        <w:t xml:space="preserve">, in, </w:t>
      </w:r>
      <w:r w:rsidRPr="008627E3">
        <w:rPr>
          <w:rFonts w:ascii="Times New Roman" w:eastAsia="Times New Roman" w:hAnsi="Times New Roman" w:cs="Times New Roman"/>
          <w:bCs/>
          <w:i/>
          <w:color w:val="333333"/>
          <w:lang w:eastAsia="it-IT"/>
        </w:rPr>
        <w:t>Environment and Planning</w:t>
      </w:r>
      <w:r w:rsidRPr="006455FE">
        <w:rPr>
          <w:rFonts w:ascii="Times New Roman" w:eastAsia="Times New Roman" w:hAnsi="Times New Roman" w:cs="Times New Roman"/>
          <w:bCs/>
          <w:color w:val="333333"/>
          <w:lang w:eastAsia="it-IT"/>
        </w:rPr>
        <w:t xml:space="preserve"> A</w:t>
      </w:r>
      <w:r>
        <w:rPr>
          <w:rFonts w:ascii="Times New Roman" w:eastAsia="Times New Roman" w:hAnsi="Times New Roman" w:cs="Times New Roman"/>
          <w:bCs/>
          <w:color w:val="333333"/>
          <w:lang w:eastAsia="it-IT"/>
        </w:rPr>
        <w:t>: Economy and Space, 2. 152.</w:t>
      </w:r>
      <w:r w:rsidRPr="006455FE">
        <w:rPr>
          <w:rFonts w:ascii="Times New Roman" w:eastAsia="Times New Roman" w:hAnsi="Times New Roman" w:cs="Times New Roman"/>
          <w:bCs/>
          <w:color w:val="333333"/>
          <w:lang w:eastAsia="it-IT"/>
        </w:rPr>
        <w:t xml:space="preserve"> </w:t>
      </w:r>
    </w:p>
    <w:p w14:paraId="74B155F7" w14:textId="77777777" w:rsidR="00DC324D" w:rsidRDefault="00DC324D" w:rsidP="00DC324D">
      <w:pPr>
        <w:rPr>
          <w:rFonts w:ascii="Times New Roman" w:hAnsi="Times New Roman" w:cs="Times New Roman"/>
        </w:rPr>
      </w:pPr>
    </w:p>
    <w:p w14:paraId="523BDC3E" w14:textId="77777777" w:rsidR="00DC324D" w:rsidRDefault="00DC324D" w:rsidP="00DC324D">
      <w:pPr>
        <w:spacing w:after="0" w:line="240" w:lineRule="auto"/>
        <w:rPr>
          <w:rFonts w:ascii="Times New Roman" w:hAnsi="Times New Roman" w:cs="Times New Roman"/>
          <w:bCs/>
          <w:color w:val="000000"/>
        </w:rPr>
      </w:pPr>
      <w:r w:rsidRPr="006455FE">
        <w:rPr>
          <w:rFonts w:ascii="Times New Roman" w:hAnsi="Times New Roman" w:cs="Times New Roman"/>
          <w:bCs/>
          <w:color w:val="000000"/>
        </w:rPr>
        <w:t>Roche, M.</w:t>
      </w:r>
      <w:r>
        <w:rPr>
          <w:rFonts w:ascii="Times New Roman" w:hAnsi="Times New Roman" w:cs="Times New Roman"/>
          <w:bCs/>
          <w:color w:val="000000"/>
        </w:rPr>
        <w:t xml:space="preserve"> </w:t>
      </w:r>
      <w:r w:rsidRPr="006455FE">
        <w:rPr>
          <w:rFonts w:ascii="Times New Roman" w:hAnsi="Times New Roman" w:cs="Times New Roman"/>
          <w:bCs/>
          <w:color w:val="000000"/>
        </w:rPr>
        <w:t>2000</w:t>
      </w:r>
      <w:r>
        <w:rPr>
          <w:rFonts w:ascii="Times New Roman" w:hAnsi="Times New Roman" w:cs="Times New Roman"/>
          <w:bCs/>
          <w:color w:val="000000"/>
        </w:rPr>
        <w:t>.</w:t>
      </w:r>
      <w:r w:rsidRPr="006455FE">
        <w:rPr>
          <w:rFonts w:ascii="Times New Roman" w:hAnsi="Times New Roman" w:cs="Times New Roman"/>
          <w:bCs/>
          <w:i/>
          <w:color w:val="000000"/>
        </w:rPr>
        <w:t xml:space="preserve"> Mega-events and </w:t>
      </w:r>
      <w:proofErr w:type="spellStart"/>
      <w:r w:rsidRPr="006455FE">
        <w:rPr>
          <w:rFonts w:ascii="Times New Roman" w:hAnsi="Times New Roman" w:cs="Times New Roman"/>
          <w:bCs/>
          <w:i/>
          <w:color w:val="000000"/>
        </w:rPr>
        <w:t>modernity</w:t>
      </w:r>
      <w:proofErr w:type="spellEnd"/>
      <w:r w:rsidRPr="006455FE">
        <w:rPr>
          <w:rFonts w:ascii="Times New Roman" w:hAnsi="Times New Roman" w:cs="Times New Roman"/>
          <w:bCs/>
          <w:i/>
          <w:color w:val="000000"/>
        </w:rPr>
        <w:t xml:space="preserve">: </w:t>
      </w:r>
      <w:proofErr w:type="spellStart"/>
      <w:r w:rsidRPr="006455FE">
        <w:rPr>
          <w:rFonts w:ascii="Times New Roman" w:hAnsi="Times New Roman" w:cs="Times New Roman"/>
          <w:bCs/>
          <w:i/>
          <w:color w:val="000000"/>
        </w:rPr>
        <w:t>Olympics</w:t>
      </w:r>
      <w:proofErr w:type="spellEnd"/>
      <w:r w:rsidRPr="006455FE">
        <w:rPr>
          <w:rFonts w:ascii="Times New Roman" w:hAnsi="Times New Roman" w:cs="Times New Roman"/>
          <w:bCs/>
          <w:i/>
          <w:color w:val="000000"/>
        </w:rPr>
        <w:t xml:space="preserve"> and </w:t>
      </w:r>
      <w:proofErr w:type="spellStart"/>
      <w:r w:rsidRPr="006455FE">
        <w:rPr>
          <w:rFonts w:ascii="Times New Roman" w:hAnsi="Times New Roman" w:cs="Times New Roman"/>
          <w:bCs/>
          <w:i/>
          <w:color w:val="000000"/>
        </w:rPr>
        <w:t>expos</w:t>
      </w:r>
      <w:proofErr w:type="spellEnd"/>
      <w:r w:rsidRPr="006455FE">
        <w:rPr>
          <w:rFonts w:ascii="Times New Roman" w:hAnsi="Times New Roman" w:cs="Times New Roman"/>
          <w:bCs/>
          <w:i/>
          <w:color w:val="000000"/>
        </w:rPr>
        <w:t xml:space="preserve"> in the </w:t>
      </w:r>
      <w:proofErr w:type="spellStart"/>
      <w:r w:rsidRPr="006455FE">
        <w:rPr>
          <w:rFonts w:ascii="Times New Roman" w:hAnsi="Times New Roman" w:cs="Times New Roman"/>
          <w:bCs/>
          <w:i/>
          <w:color w:val="000000"/>
        </w:rPr>
        <w:t>growth</w:t>
      </w:r>
      <w:proofErr w:type="spellEnd"/>
      <w:r w:rsidRPr="006455FE">
        <w:rPr>
          <w:rFonts w:ascii="Times New Roman" w:hAnsi="Times New Roman" w:cs="Times New Roman"/>
          <w:bCs/>
          <w:i/>
          <w:color w:val="000000"/>
        </w:rPr>
        <w:t xml:space="preserve"> of global culture, </w:t>
      </w:r>
      <w:r w:rsidRPr="006455FE">
        <w:rPr>
          <w:rFonts w:ascii="Times New Roman" w:hAnsi="Times New Roman" w:cs="Times New Roman"/>
          <w:bCs/>
          <w:color w:val="000000"/>
        </w:rPr>
        <w:t xml:space="preserve">London, New York, </w:t>
      </w:r>
      <w:proofErr w:type="spellStart"/>
      <w:r w:rsidRPr="006455FE">
        <w:rPr>
          <w:rFonts w:ascii="Times New Roman" w:hAnsi="Times New Roman" w:cs="Times New Roman"/>
          <w:bCs/>
          <w:color w:val="000000"/>
        </w:rPr>
        <w:t>Routdledge</w:t>
      </w:r>
      <w:proofErr w:type="spellEnd"/>
      <w:r w:rsidRPr="006455FE">
        <w:rPr>
          <w:rFonts w:ascii="Times New Roman" w:hAnsi="Times New Roman" w:cs="Times New Roman"/>
          <w:bCs/>
          <w:color w:val="000000"/>
        </w:rPr>
        <w:t>.</w:t>
      </w:r>
    </w:p>
    <w:p w14:paraId="5D7D0592" w14:textId="77777777" w:rsidR="00DC324D" w:rsidRDefault="00DC324D" w:rsidP="00DC324D">
      <w:pPr>
        <w:spacing w:after="0" w:line="240" w:lineRule="auto"/>
        <w:rPr>
          <w:rFonts w:ascii="Times New Roman" w:hAnsi="Times New Roman" w:cs="Times New Roman"/>
          <w:bCs/>
          <w:color w:val="000000"/>
        </w:rPr>
      </w:pPr>
    </w:p>
    <w:p w14:paraId="204BA415" w14:textId="77777777" w:rsidR="00DC324D" w:rsidRDefault="00DC324D" w:rsidP="00DC324D">
      <w:pPr>
        <w:spacing w:after="0" w:line="240" w:lineRule="auto"/>
        <w:rPr>
          <w:rFonts w:ascii="Times New Roman" w:hAnsi="Times New Roman" w:cs="Times New Roman"/>
          <w:bCs/>
          <w:color w:val="333333"/>
        </w:rPr>
      </w:pPr>
      <w:proofErr w:type="spellStart"/>
      <w:r w:rsidRPr="006455FE">
        <w:rPr>
          <w:rFonts w:ascii="Times New Roman" w:hAnsi="Times New Roman" w:cs="Times New Roman"/>
          <w:bCs/>
          <w:color w:val="333333"/>
        </w:rPr>
        <w:t>Reynaud</w:t>
      </w:r>
      <w:proofErr w:type="spellEnd"/>
      <w:r>
        <w:rPr>
          <w:rFonts w:ascii="Times New Roman" w:hAnsi="Times New Roman" w:cs="Times New Roman"/>
          <w:bCs/>
          <w:color w:val="333333"/>
        </w:rPr>
        <w:t>,</w:t>
      </w:r>
      <w:r w:rsidRPr="006455FE">
        <w:rPr>
          <w:rFonts w:ascii="Times New Roman" w:hAnsi="Times New Roman" w:cs="Times New Roman"/>
          <w:bCs/>
          <w:color w:val="333333"/>
        </w:rPr>
        <w:t xml:space="preserve"> A</w:t>
      </w:r>
      <w:r>
        <w:rPr>
          <w:rFonts w:ascii="Times New Roman" w:hAnsi="Times New Roman" w:cs="Times New Roman"/>
          <w:bCs/>
          <w:color w:val="333333"/>
        </w:rPr>
        <w:t>.</w:t>
      </w:r>
      <w:r w:rsidRPr="006455FE">
        <w:rPr>
          <w:rFonts w:ascii="Times New Roman" w:hAnsi="Times New Roman" w:cs="Times New Roman"/>
          <w:bCs/>
          <w:color w:val="333333"/>
        </w:rPr>
        <w:t xml:space="preserve"> 1984</w:t>
      </w:r>
      <w:r>
        <w:rPr>
          <w:rFonts w:ascii="Times New Roman" w:hAnsi="Times New Roman" w:cs="Times New Roman"/>
          <w:bCs/>
          <w:color w:val="333333"/>
        </w:rPr>
        <w:t>.</w:t>
      </w:r>
      <w:r w:rsidRPr="006455FE">
        <w:rPr>
          <w:rFonts w:ascii="Times New Roman" w:hAnsi="Times New Roman" w:cs="Times New Roman"/>
          <w:bCs/>
          <w:color w:val="333333"/>
        </w:rPr>
        <w:t xml:space="preserve"> </w:t>
      </w:r>
      <w:r w:rsidRPr="008627E3">
        <w:rPr>
          <w:rFonts w:ascii="Times New Roman" w:hAnsi="Times New Roman" w:cs="Times New Roman"/>
          <w:bCs/>
          <w:i/>
          <w:color w:val="333333"/>
        </w:rPr>
        <w:t>Disuguaglianze regionali e giustizia socio-spaziale</w:t>
      </w:r>
      <w:r w:rsidRPr="006455FE">
        <w:rPr>
          <w:rFonts w:ascii="Times New Roman" w:hAnsi="Times New Roman" w:cs="Times New Roman"/>
          <w:bCs/>
          <w:color w:val="333333"/>
        </w:rPr>
        <w:t xml:space="preserve">, </w:t>
      </w:r>
      <w:proofErr w:type="spellStart"/>
      <w:proofErr w:type="gramStart"/>
      <w:r w:rsidRPr="006455FE">
        <w:rPr>
          <w:rFonts w:ascii="Times New Roman" w:hAnsi="Times New Roman" w:cs="Times New Roman"/>
          <w:bCs/>
          <w:color w:val="333333"/>
        </w:rPr>
        <w:t>Milano,Unicopli</w:t>
      </w:r>
      <w:proofErr w:type="spellEnd"/>
      <w:proofErr w:type="gramEnd"/>
      <w:r w:rsidRPr="006455FE">
        <w:rPr>
          <w:rFonts w:ascii="Times New Roman" w:hAnsi="Times New Roman" w:cs="Times New Roman"/>
          <w:bCs/>
          <w:color w:val="333333"/>
        </w:rPr>
        <w:t>.</w:t>
      </w:r>
    </w:p>
    <w:p w14:paraId="10E27EA4" w14:textId="77777777" w:rsidR="00DC324D" w:rsidRDefault="00DC324D" w:rsidP="00DC324D">
      <w:pPr>
        <w:rPr>
          <w:rFonts w:ascii="Times New Roman" w:hAnsi="Times New Roman" w:cs="Times New Roman"/>
          <w:bCs/>
          <w:color w:val="333333"/>
        </w:rPr>
      </w:pPr>
    </w:p>
    <w:p w14:paraId="5C211837" w14:textId="77777777" w:rsidR="00DC324D" w:rsidRPr="006455FE" w:rsidRDefault="00DC324D" w:rsidP="00DC324D">
      <w:pPr>
        <w:rPr>
          <w:rFonts w:ascii="Times New Roman" w:hAnsi="Times New Roman" w:cs="Times New Roman"/>
          <w:bCs/>
          <w:color w:val="333333"/>
        </w:rPr>
      </w:pPr>
      <w:proofErr w:type="spellStart"/>
      <w:r w:rsidRPr="006455FE">
        <w:rPr>
          <w:rFonts w:ascii="Times New Roman" w:hAnsi="Times New Roman" w:cs="Times New Roman"/>
          <w:bCs/>
          <w:color w:val="333333"/>
        </w:rPr>
        <w:t>Risitano</w:t>
      </w:r>
      <w:proofErr w:type="spellEnd"/>
      <w:r w:rsidRPr="006455FE">
        <w:rPr>
          <w:rFonts w:ascii="Times New Roman" w:hAnsi="Times New Roman" w:cs="Times New Roman"/>
          <w:bCs/>
          <w:color w:val="333333"/>
        </w:rPr>
        <w:t xml:space="preserve">, M. e Sorrentino, R. 2018. </w:t>
      </w:r>
      <w:r w:rsidRPr="006455FE">
        <w:rPr>
          <w:rFonts w:ascii="Times New Roman" w:hAnsi="Times New Roman" w:cs="Times New Roman"/>
          <w:bCs/>
          <w:i/>
          <w:color w:val="333333"/>
        </w:rPr>
        <w:t xml:space="preserve">Strategie di marketing dei territori e ruolo dei mega eventi: Il caso Napoli, </w:t>
      </w:r>
      <w:r w:rsidRPr="006455FE">
        <w:rPr>
          <w:rFonts w:ascii="Times New Roman" w:hAnsi="Times New Roman" w:cs="Times New Roman"/>
          <w:bCs/>
          <w:color w:val="333333"/>
        </w:rPr>
        <w:t>Giappichelli Editore, Torino.</w:t>
      </w:r>
    </w:p>
    <w:p w14:paraId="7CAAF07C" w14:textId="77777777" w:rsidR="00DC324D" w:rsidRPr="006455FE" w:rsidRDefault="00DC324D" w:rsidP="00DC324D">
      <w:pPr>
        <w:rPr>
          <w:rFonts w:ascii="Times New Roman" w:hAnsi="Times New Roman" w:cs="Times New Roman"/>
        </w:rPr>
      </w:pPr>
      <w:proofErr w:type="spellStart"/>
      <w:r w:rsidRPr="006455FE">
        <w:rPr>
          <w:rFonts w:ascii="Times New Roman" w:hAnsi="Times New Roman" w:cs="Times New Roman"/>
        </w:rPr>
        <w:t>Storper</w:t>
      </w:r>
      <w:proofErr w:type="spellEnd"/>
      <w:r w:rsidRPr="006455FE">
        <w:rPr>
          <w:rFonts w:ascii="Times New Roman" w:hAnsi="Times New Roman" w:cs="Times New Roman"/>
        </w:rPr>
        <w:t>, M. 1997</w:t>
      </w:r>
      <w:r>
        <w:rPr>
          <w:rFonts w:ascii="Times New Roman" w:hAnsi="Times New Roman" w:cs="Times New Roman"/>
        </w:rPr>
        <w:t>.</w:t>
      </w:r>
      <w:r w:rsidRPr="006455FE">
        <w:rPr>
          <w:rFonts w:ascii="Times New Roman" w:hAnsi="Times New Roman" w:cs="Times New Roman"/>
        </w:rPr>
        <w:t xml:space="preserve"> </w:t>
      </w:r>
      <w:r w:rsidRPr="006455FE">
        <w:rPr>
          <w:rFonts w:ascii="Times New Roman" w:hAnsi="Times New Roman" w:cs="Times New Roman"/>
          <w:i/>
        </w:rPr>
        <w:t xml:space="preserve">The </w:t>
      </w:r>
      <w:proofErr w:type="spellStart"/>
      <w:r w:rsidRPr="006455FE">
        <w:rPr>
          <w:rFonts w:ascii="Times New Roman" w:hAnsi="Times New Roman" w:cs="Times New Roman"/>
          <w:i/>
        </w:rPr>
        <w:t>regional</w:t>
      </w:r>
      <w:proofErr w:type="spellEnd"/>
      <w:r w:rsidRPr="006455FE">
        <w:rPr>
          <w:rFonts w:ascii="Times New Roman" w:hAnsi="Times New Roman" w:cs="Times New Roman"/>
          <w:i/>
        </w:rPr>
        <w:t xml:space="preserve"> world: </w:t>
      </w:r>
      <w:proofErr w:type="spellStart"/>
      <w:r w:rsidRPr="006455FE">
        <w:rPr>
          <w:rFonts w:ascii="Times New Roman" w:hAnsi="Times New Roman" w:cs="Times New Roman"/>
          <w:i/>
        </w:rPr>
        <w:t>territorial</w:t>
      </w:r>
      <w:proofErr w:type="spellEnd"/>
      <w:r w:rsidRPr="006455FE">
        <w:rPr>
          <w:rFonts w:ascii="Times New Roman" w:hAnsi="Times New Roman" w:cs="Times New Roman"/>
          <w:i/>
        </w:rPr>
        <w:t xml:space="preserve"> </w:t>
      </w:r>
      <w:proofErr w:type="spellStart"/>
      <w:r w:rsidRPr="006455FE">
        <w:rPr>
          <w:rFonts w:ascii="Times New Roman" w:hAnsi="Times New Roman" w:cs="Times New Roman"/>
          <w:i/>
        </w:rPr>
        <w:t>development</w:t>
      </w:r>
      <w:proofErr w:type="spellEnd"/>
      <w:r w:rsidRPr="006455FE">
        <w:rPr>
          <w:rFonts w:ascii="Times New Roman" w:hAnsi="Times New Roman" w:cs="Times New Roman"/>
          <w:i/>
        </w:rPr>
        <w:t xml:space="preserve"> in a global economy</w:t>
      </w:r>
      <w:r w:rsidRPr="006455FE">
        <w:rPr>
          <w:rFonts w:ascii="Times New Roman" w:hAnsi="Times New Roman" w:cs="Times New Roman"/>
        </w:rPr>
        <w:t xml:space="preserve">, New York, </w:t>
      </w:r>
      <w:proofErr w:type="spellStart"/>
      <w:r w:rsidRPr="006455FE">
        <w:rPr>
          <w:rFonts w:ascii="Times New Roman" w:hAnsi="Times New Roman" w:cs="Times New Roman"/>
        </w:rPr>
        <w:t>Guilford</w:t>
      </w:r>
      <w:proofErr w:type="spellEnd"/>
      <w:r w:rsidRPr="006455FE">
        <w:rPr>
          <w:rFonts w:ascii="Times New Roman" w:hAnsi="Times New Roman" w:cs="Times New Roman"/>
        </w:rPr>
        <w:t xml:space="preserve"> Press.</w:t>
      </w:r>
    </w:p>
    <w:p w14:paraId="44D8C493" w14:textId="77777777" w:rsidR="00DC324D" w:rsidRPr="006455FE" w:rsidRDefault="00DC324D" w:rsidP="00DC324D">
      <w:pPr>
        <w:rPr>
          <w:rFonts w:ascii="Times New Roman" w:hAnsi="Times New Roman" w:cs="Times New Roman"/>
        </w:rPr>
      </w:pPr>
      <w:r w:rsidRPr="006455FE">
        <w:rPr>
          <w:rFonts w:ascii="Times New Roman" w:hAnsi="Times New Roman" w:cs="Times New Roman"/>
        </w:rPr>
        <w:t>Vescovi, F. 2006</w:t>
      </w:r>
      <w:r>
        <w:rPr>
          <w:rFonts w:ascii="Times New Roman" w:hAnsi="Times New Roman" w:cs="Times New Roman"/>
        </w:rPr>
        <w:t>.</w:t>
      </w:r>
      <w:r w:rsidRPr="006455FE">
        <w:rPr>
          <w:rFonts w:ascii="Times New Roman" w:hAnsi="Times New Roman" w:cs="Times New Roman"/>
        </w:rPr>
        <w:t xml:space="preserve"> </w:t>
      </w:r>
      <w:r w:rsidRPr="006455FE">
        <w:rPr>
          <w:rFonts w:ascii="Times New Roman" w:hAnsi="Times New Roman" w:cs="Times New Roman"/>
          <w:i/>
        </w:rPr>
        <w:t>Progetto urbano strategico e competitività delle aree metropolitane</w:t>
      </w:r>
      <w:r w:rsidRPr="006455FE">
        <w:rPr>
          <w:rFonts w:ascii="Times New Roman" w:hAnsi="Times New Roman" w:cs="Times New Roman"/>
        </w:rPr>
        <w:t xml:space="preserve">, Milano, Libreria </w:t>
      </w:r>
      <w:proofErr w:type="spellStart"/>
      <w:r w:rsidRPr="006455FE">
        <w:rPr>
          <w:rFonts w:ascii="Times New Roman" w:hAnsi="Times New Roman" w:cs="Times New Roman"/>
        </w:rPr>
        <w:t>Clup</w:t>
      </w:r>
      <w:proofErr w:type="spellEnd"/>
      <w:r w:rsidRPr="006455FE">
        <w:rPr>
          <w:rFonts w:ascii="Times New Roman" w:hAnsi="Times New Roman" w:cs="Times New Roman"/>
        </w:rPr>
        <w:t>, Politecnico.</w:t>
      </w:r>
    </w:p>
    <w:tbl>
      <w:tblPr>
        <w:tblW w:w="9781" w:type="dxa"/>
        <w:tblCellMar>
          <w:top w:w="15" w:type="dxa"/>
          <w:left w:w="15" w:type="dxa"/>
          <w:bottom w:w="15" w:type="dxa"/>
          <w:right w:w="15" w:type="dxa"/>
        </w:tblCellMar>
        <w:tblLook w:val="04A0" w:firstRow="1" w:lastRow="0" w:firstColumn="1" w:lastColumn="0" w:noHBand="0" w:noVBand="1"/>
      </w:tblPr>
      <w:tblGrid>
        <w:gridCol w:w="9781"/>
      </w:tblGrid>
      <w:tr w:rsidR="00DC324D" w:rsidRPr="006455FE" w14:paraId="5A95EE7D" w14:textId="77777777" w:rsidTr="00DC0A63">
        <w:tc>
          <w:tcPr>
            <w:tcW w:w="9781" w:type="dxa"/>
            <w:shd w:val="clear" w:color="auto" w:fill="auto"/>
            <w:tcMar>
              <w:top w:w="0" w:type="dxa"/>
              <w:left w:w="0" w:type="dxa"/>
              <w:bottom w:w="195" w:type="dxa"/>
              <w:right w:w="0" w:type="dxa"/>
            </w:tcMar>
            <w:hideMark/>
          </w:tcPr>
          <w:p w14:paraId="4AFA1B3C" w14:textId="77777777" w:rsidR="00DC324D" w:rsidRPr="008627E3" w:rsidRDefault="00DC324D" w:rsidP="00DC0A63">
            <w:pPr>
              <w:spacing w:after="0" w:line="240" w:lineRule="auto"/>
              <w:rPr>
                <w:rFonts w:ascii="Times New Roman" w:hAnsi="Times New Roman" w:cs="Times New Roman"/>
                <w:bCs/>
                <w:color w:val="000000"/>
              </w:rPr>
            </w:pPr>
            <w:r w:rsidRPr="008627E3">
              <w:rPr>
                <w:rFonts w:ascii="Times New Roman" w:hAnsi="Times New Roman" w:cs="Times New Roman"/>
                <w:bCs/>
              </w:rPr>
              <w:t>Sassatelli</w:t>
            </w:r>
            <w:r>
              <w:rPr>
                <w:rFonts w:ascii="Times New Roman" w:hAnsi="Times New Roman" w:cs="Times New Roman"/>
                <w:bCs/>
              </w:rPr>
              <w:t xml:space="preserve">, </w:t>
            </w:r>
            <w:r w:rsidRPr="008627E3">
              <w:rPr>
                <w:rFonts w:ascii="Times New Roman" w:hAnsi="Times New Roman" w:cs="Times New Roman"/>
                <w:bCs/>
              </w:rPr>
              <w:t>M</w:t>
            </w:r>
            <w:r>
              <w:rPr>
                <w:rFonts w:ascii="Times New Roman" w:hAnsi="Times New Roman" w:cs="Times New Roman"/>
                <w:bCs/>
              </w:rPr>
              <w:t>.</w:t>
            </w:r>
            <w:r w:rsidRPr="008627E3">
              <w:rPr>
                <w:rFonts w:ascii="Times New Roman" w:hAnsi="Times New Roman" w:cs="Times New Roman"/>
                <w:bCs/>
              </w:rPr>
              <w:t xml:space="preserve"> 2005</w:t>
            </w:r>
            <w:r>
              <w:rPr>
                <w:rFonts w:ascii="Times New Roman" w:hAnsi="Times New Roman" w:cs="Times New Roman"/>
                <w:bCs/>
              </w:rPr>
              <w:t>.</w:t>
            </w:r>
            <w:r w:rsidRPr="008627E3">
              <w:rPr>
                <w:rFonts w:ascii="Times New Roman" w:hAnsi="Times New Roman" w:cs="Times New Roman"/>
                <w:bCs/>
              </w:rPr>
              <w:t xml:space="preserve"> </w:t>
            </w:r>
            <w:r w:rsidRPr="008627E3">
              <w:rPr>
                <w:rFonts w:ascii="Times New Roman" w:hAnsi="Times New Roman" w:cs="Times New Roman"/>
                <w:bCs/>
                <w:i/>
                <w:color w:val="000000"/>
              </w:rPr>
              <w:t>Identità, cultura, Europa</w:t>
            </w:r>
            <w:r>
              <w:rPr>
                <w:rFonts w:ascii="Times New Roman" w:hAnsi="Times New Roman" w:cs="Times New Roman"/>
                <w:bCs/>
                <w:i/>
                <w:color w:val="000000"/>
              </w:rPr>
              <w:t>:</w:t>
            </w:r>
            <w:r w:rsidRPr="008627E3">
              <w:rPr>
                <w:rFonts w:ascii="Times New Roman" w:hAnsi="Times New Roman" w:cs="Times New Roman"/>
                <w:bCs/>
                <w:i/>
                <w:color w:val="000000"/>
              </w:rPr>
              <w:t xml:space="preserve"> le "citt</w:t>
            </w:r>
            <w:r>
              <w:rPr>
                <w:rFonts w:ascii="Times New Roman" w:hAnsi="Times New Roman" w:cs="Times New Roman"/>
                <w:bCs/>
                <w:i/>
                <w:color w:val="000000"/>
              </w:rPr>
              <w:t>à</w:t>
            </w:r>
            <w:r w:rsidRPr="008627E3">
              <w:rPr>
                <w:rFonts w:ascii="Times New Roman" w:hAnsi="Times New Roman" w:cs="Times New Roman"/>
                <w:bCs/>
                <w:i/>
                <w:color w:val="000000"/>
              </w:rPr>
              <w:t xml:space="preserve"> europee della cultura",</w:t>
            </w:r>
            <w:r w:rsidRPr="008627E3">
              <w:rPr>
                <w:rFonts w:ascii="Times New Roman" w:hAnsi="Times New Roman" w:cs="Times New Roman"/>
                <w:bCs/>
                <w:color w:val="000000"/>
              </w:rPr>
              <w:t xml:space="preserve"> Milano, Franco Angeli Editore.</w:t>
            </w:r>
          </w:p>
          <w:p w14:paraId="1436382E" w14:textId="77777777" w:rsidR="00190836" w:rsidRDefault="00190836" w:rsidP="00DC0A63">
            <w:pPr>
              <w:spacing w:after="0" w:line="240" w:lineRule="auto"/>
              <w:rPr>
                <w:rFonts w:ascii="Times New Roman" w:hAnsi="Times New Roman" w:cs="Times New Roman"/>
                <w:bCs/>
                <w:color w:val="000000"/>
              </w:rPr>
            </w:pPr>
          </w:p>
          <w:p w14:paraId="1F9B261C" w14:textId="21D219D8" w:rsidR="00DC324D" w:rsidRDefault="00DC324D" w:rsidP="00DC0A63">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Tanca, M. 2014. </w:t>
            </w:r>
            <w:r w:rsidRPr="00A61053">
              <w:rPr>
                <w:rFonts w:ascii="Times New Roman" w:hAnsi="Times New Roman" w:cs="Times New Roman"/>
                <w:bCs/>
                <w:i/>
                <w:color w:val="000000"/>
              </w:rPr>
              <w:t>Geografia e Filosofia, Materiali di lavoro</w:t>
            </w:r>
            <w:r>
              <w:rPr>
                <w:rFonts w:ascii="Times New Roman" w:hAnsi="Times New Roman" w:cs="Times New Roman"/>
                <w:bCs/>
                <w:color w:val="000000"/>
              </w:rPr>
              <w:t>, Milano, Franco Angeli Editore.</w:t>
            </w:r>
          </w:p>
          <w:p w14:paraId="1E11C5B5" w14:textId="77777777" w:rsidR="00DC324D" w:rsidRDefault="00DC324D" w:rsidP="00DC0A63">
            <w:pPr>
              <w:spacing w:after="0" w:line="240" w:lineRule="auto"/>
              <w:rPr>
                <w:rFonts w:ascii="Times New Roman" w:hAnsi="Times New Roman" w:cs="Times New Roman"/>
                <w:bCs/>
                <w:color w:val="000000"/>
              </w:rPr>
            </w:pPr>
          </w:p>
          <w:p w14:paraId="2ADA79D0" w14:textId="77777777" w:rsidR="00DC324D" w:rsidRPr="008627E3" w:rsidRDefault="00DC324D" w:rsidP="00DC0A63">
            <w:pPr>
              <w:spacing w:after="0" w:line="240" w:lineRule="auto"/>
              <w:rPr>
                <w:rFonts w:ascii="Times New Roman" w:hAnsi="Times New Roman" w:cs="Times New Roman"/>
                <w:bCs/>
                <w:color w:val="000000"/>
              </w:rPr>
            </w:pPr>
            <w:r w:rsidRPr="008627E3">
              <w:rPr>
                <w:rFonts w:ascii="Times New Roman" w:hAnsi="Times New Roman" w:cs="Times New Roman"/>
                <w:bCs/>
                <w:color w:val="000000"/>
              </w:rPr>
              <w:t>Turco</w:t>
            </w:r>
            <w:r>
              <w:rPr>
                <w:rFonts w:ascii="Times New Roman" w:hAnsi="Times New Roman" w:cs="Times New Roman"/>
                <w:bCs/>
                <w:color w:val="000000"/>
              </w:rPr>
              <w:t>,</w:t>
            </w:r>
            <w:r w:rsidRPr="008627E3">
              <w:rPr>
                <w:rFonts w:ascii="Times New Roman" w:hAnsi="Times New Roman" w:cs="Times New Roman"/>
                <w:bCs/>
                <w:color w:val="000000"/>
              </w:rPr>
              <w:t xml:space="preserve"> A</w:t>
            </w:r>
            <w:r>
              <w:rPr>
                <w:rFonts w:ascii="Times New Roman" w:hAnsi="Times New Roman" w:cs="Times New Roman"/>
                <w:bCs/>
                <w:color w:val="000000"/>
              </w:rPr>
              <w:t>.</w:t>
            </w:r>
            <w:r w:rsidRPr="008627E3">
              <w:rPr>
                <w:rFonts w:ascii="Times New Roman" w:hAnsi="Times New Roman" w:cs="Times New Roman"/>
                <w:bCs/>
                <w:color w:val="000000"/>
              </w:rPr>
              <w:t xml:space="preserve"> 2010</w:t>
            </w:r>
            <w:r>
              <w:rPr>
                <w:rFonts w:ascii="Times New Roman" w:hAnsi="Times New Roman" w:cs="Times New Roman"/>
                <w:bCs/>
                <w:color w:val="000000"/>
              </w:rPr>
              <w:t>.</w:t>
            </w:r>
            <w:r w:rsidRPr="008627E3">
              <w:rPr>
                <w:rFonts w:ascii="Times New Roman" w:hAnsi="Times New Roman" w:cs="Times New Roman"/>
                <w:bCs/>
                <w:color w:val="000000"/>
              </w:rPr>
              <w:t xml:space="preserve"> </w:t>
            </w:r>
            <w:r w:rsidRPr="008627E3">
              <w:rPr>
                <w:rFonts w:ascii="Times New Roman" w:hAnsi="Times New Roman" w:cs="Times New Roman"/>
                <w:bCs/>
                <w:i/>
                <w:color w:val="000000"/>
              </w:rPr>
              <w:t>Configurazioni della territorialità</w:t>
            </w:r>
            <w:r w:rsidRPr="008627E3">
              <w:rPr>
                <w:rFonts w:ascii="Times New Roman" w:hAnsi="Times New Roman" w:cs="Times New Roman"/>
                <w:bCs/>
                <w:color w:val="000000"/>
              </w:rPr>
              <w:t>, Milano, Franco Angeli Editore.</w:t>
            </w:r>
          </w:p>
          <w:p w14:paraId="1A7FD7DD" w14:textId="77777777" w:rsidR="00DC324D" w:rsidRPr="008627E3" w:rsidRDefault="00DC324D" w:rsidP="00DC0A63">
            <w:pPr>
              <w:spacing w:after="0" w:line="240" w:lineRule="auto"/>
              <w:rPr>
                <w:rFonts w:ascii="Times New Roman" w:hAnsi="Times New Roman" w:cs="Times New Roman"/>
                <w:bCs/>
                <w:color w:val="000000"/>
              </w:rPr>
            </w:pPr>
          </w:p>
          <w:p w14:paraId="3588EEB6" w14:textId="77777777" w:rsidR="00DC324D" w:rsidRPr="008627E3" w:rsidRDefault="00DC324D" w:rsidP="00DC0A63">
            <w:pPr>
              <w:spacing w:after="0" w:line="240" w:lineRule="auto"/>
              <w:rPr>
                <w:rFonts w:ascii="Times New Roman" w:hAnsi="Times New Roman" w:cs="Times New Roman"/>
                <w:bCs/>
                <w:color w:val="000000"/>
              </w:rPr>
            </w:pPr>
            <w:r w:rsidRPr="008627E3">
              <w:rPr>
                <w:rFonts w:ascii="Times New Roman" w:hAnsi="Times New Roman" w:cs="Times New Roman"/>
                <w:bCs/>
                <w:color w:val="000000"/>
              </w:rPr>
              <w:t>Turco</w:t>
            </w:r>
            <w:r>
              <w:rPr>
                <w:rFonts w:ascii="Times New Roman" w:hAnsi="Times New Roman" w:cs="Times New Roman"/>
                <w:bCs/>
                <w:color w:val="000000"/>
              </w:rPr>
              <w:t>,</w:t>
            </w:r>
            <w:r w:rsidRPr="008627E3">
              <w:rPr>
                <w:rFonts w:ascii="Times New Roman" w:hAnsi="Times New Roman" w:cs="Times New Roman"/>
                <w:bCs/>
                <w:color w:val="000000"/>
              </w:rPr>
              <w:t xml:space="preserve"> A</w:t>
            </w:r>
            <w:r>
              <w:rPr>
                <w:rFonts w:ascii="Times New Roman" w:hAnsi="Times New Roman" w:cs="Times New Roman"/>
                <w:bCs/>
                <w:color w:val="000000"/>
              </w:rPr>
              <w:t xml:space="preserve">. </w:t>
            </w:r>
            <w:r w:rsidRPr="008627E3">
              <w:rPr>
                <w:rFonts w:ascii="Times New Roman" w:hAnsi="Times New Roman" w:cs="Times New Roman"/>
                <w:bCs/>
                <w:color w:val="000000"/>
              </w:rPr>
              <w:t>2012</w:t>
            </w:r>
            <w:r>
              <w:rPr>
                <w:rFonts w:ascii="Times New Roman" w:hAnsi="Times New Roman" w:cs="Times New Roman"/>
                <w:bCs/>
                <w:color w:val="000000"/>
              </w:rPr>
              <w:t>.</w:t>
            </w:r>
            <w:r w:rsidRPr="008627E3">
              <w:rPr>
                <w:rFonts w:ascii="Times New Roman" w:hAnsi="Times New Roman" w:cs="Times New Roman"/>
                <w:bCs/>
                <w:color w:val="000000"/>
              </w:rPr>
              <w:t xml:space="preserve"> </w:t>
            </w:r>
            <w:r w:rsidRPr="008627E3">
              <w:rPr>
                <w:rFonts w:ascii="Times New Roman" w:hAnsi="Times New Roman" w:cs="Times New Roman"/>
                <w:bCs/>
                <w:i/>
                <w:color w:val="000000"/>
              </w:rPr>
              <w:t>Turismo e Territorialità</w:t>
            </w:r>
            <w:r w:rsidRPr="008627E3">
              <w:rPr>
                <w:rFonts w:ascii="Times New Roman" w:hAnsi="Times New Roman" w:cs="Times New Roman"/>
                <w:bCs/>
                <w:color w:val="000000"/>
              </w:rPr>
              <w:t xml:space="preserve">, Milano, </w:t>
            </w:r>
            <w:proofErr w:type="spellStart"/>
            <w:r w:rsidRPr="008627E3">
              <w:rPr>
                <w:rFonts w:ascii="Times New Roman" w:hAnsi="Times New Roman" w:cs="Times New Roman"/>
                <w:bCs/>
                <w:color w:val="000000"/>
              </w:rPr>
              <w:t>Unicopli</w:t>
            </w:r>
            <w:proofErr w:type="spellEnd"/>
            <w:r w:rsidRPr="008627E3">
              <w:rPr>
                <w:rFonts w:ascii="Times New Roman" w:hAnsi="Times New Roman" w:cs="Times New Roman"/>
                <w:bCs/>
                <w:color w:val="000000"/>
              </w:rPr>
              <w:t>.</w:t>
            </w:r>
          </w:p>
          <w:p w14:paraId="613A8326" w14:textId="77777777" w:rsidR="00DC324D" w:rsidRPr="008627E3" w:rsidRDefault="00DC324D" w:rsidP="00DC0A63">
            <w:pPr>
              <w:spacing w:after="0" w:line="240" w:lineRule="auto"/>
              <w:rPr>
                <w:rFonts w:ascii="Times New Roman" w:eastAsia="Times New Roman" w:hAnsi="Times New Roman" w:cs="Times New Roman"/>
                <w:color w:val="505050"/>
                <w:lang w:eastAsia="it-IT"/>
              </w:rPr>
            </w:pPr>
          </w:p>
          <w:p w14:paraId="1CC62A24" w14:textId="77777777" w:rsidR="00DC324D" w:rsidRPr="006455FE" w:rsidRDefault="00DC324D" w:rsidP="00DC0A63">
            <w:pPr>
              <w:spacing w:after="0" w:line="240" w:lineRule="auto"/>
              <w:rPr>
                <w:rFonts w:ascii="Times New Roman" w:eastAsia="Times New Roman" w:hAnsi="Times New Roman" w:cs="Times New Roman"/>
                <w:bCs/>
                <w:lang w:eastAsia="it-IT"/>
              </w:rPr>
            </w:pPr>
          </w:p>
          <w:p w14:paraId="794B58AD" w14:textId="77777777" w:rsidR="00DC324D" w:rsidRPr="006455FE" w:rsidRDefault="00DC324D" w:rsidP="00DC0A63">
            <w:pPr>
              <w:spacing w:after="0" w:line="240" w:lineRule="auto"/>
              <w:rPr>
                <w:rFonts w:ascii="Times New Roman" w:eastAsia="Times New Roman" w:hAnsi="Times New Roman" w:cs="Times New Roman"/>
                <w:bCs/>
                <w:lang w:eastAsia="it-IT"/>
              </w:rPr>
            </w:pPr>
          </w:p>
        </w:tc>
      </w:tr>
      <w:tr w:rsidR="00DC324D" w:rsidRPr="006455FE" w14:paraId="0BFDFB2E" w14:textId="77777777" w:rsidTr="00DC0A63">
        <w:tc>
          <w:tcPr>
            <w:tcW w:w="9781" w:type="dxa"/>
            <w:shd w:val="clear" w:color="auto" w:fill="auto"/>
            <w:tcMar>
              <w:top w:w="0" w:type="dxa"/>
              <w:left w:w="0" w:type="dxa"/>
              <w:bottom w:w="195" w:type="dxa"/>
              <w:right w:w="0" w:type="dxa"/>
            </w:tcMar>
          </w:tcPr>
          <w:p w14:paraId="44EB252D" w14:textId="77777777" w:rsidR="00DC324D" w:rsidRPr="008627E3" w:rsidRDefault="00DC324D" w:rsidP="00DC0A63">
            <w:pPr>
              <w:spacing w:after="0" w:line="240" w:lineRule="auto"/>
              <w:rPr>
                <w:rFonts w:ascii="Times New Roman" w:hAnsi="Times New Roman" w:cs="Times New Roman"/>
                <w:bCs/>
              </w:rPr>
            </w:pPr>
          </w:p>
        </w:tc>
      </w:tr>
      <w:tr w:rsidR="00DC324D" w:rsidRPr="006455FE" w14:paraId="0A72DA03" w14:textId="77777777" w:rsidTr="00DC0A63">
        <w:tc>
          <w:tcPr>
            <w:tcW w:w="9781" w:type="dxa"/>
            <w:shd w:val="clear" w:color="auto" w:fill="auto"/>
            <w:tcMar>
              <w:top w:w="0" w:type="dxa"/>
              <w:left w:w="0" w:type="dxa"/>
              <w:bottom w:w="195" w:type="dxa"/>
              <w:right w:w="0" w:type="dxa"/>
            </w:tcMar>
          </w:tcPr>
          <w:p w14:paraId="2999C04C" w14:textId="77777777" w:rsidR="00DC324D" w:rsidRPr="008627E3" w:rsidRDefault="00DC324D" w:rsidP="00DC0A63">
            <w:pPr>
              <w:spacing w:after="0" w:line="240" w:lineRule="auto"/>
              <w:rPr>
                <w:rFonts w:ascii="Times New Roman" w:hAnsi="Times New Roman" w:cs="Times New Roman"/>
                <w:bCs/>
              </w:rPr>
            </w:pPr>
          </w:p>
        </w:tc>
      </w:tr>
      <w:tr w:rsidR="00DC324D" w:rsidRPr="006455FE" w14:paraId="06EECCE3" w14:textId="77777777" w:rsidTr="00DC0A63">
        <w:tc>
          <w:tcPr>
            <w:tcW w:w="9781" w:type="dxa"/>
            <w:shd w:val="clear" w:color="auto" w:fill="auto"/>
            <w:tcMar>
              <w:top w:w="0" w:type="dxa"/>
              <w:left w:w="0" w:type="dxa"/>
              <w:bottom w:w="195" w:type="dxa"/>
              <w:right w:w="0" w:type="dxa"/>
            </w:tcMar>
          </w:tcPr>
          <w:p w14:paraId="7322539E" w14:textId="77777777" w:rsidR="00DC324D" w:rsidRPr="008627E3" w:rsidRDefault="00DC324D" w:rsidP="00DC0A63">
            <w:pPr>
              <w:spacing w:after="0" w:line="240" w:lineRule="auto"/>
              <w:rPr>
                <w:rFonts w:ascii="Times New Roman" w:hAnsi="Times New Roman" w:cs="Times New Roman"/>
                <w:bCs/>
              </w:rPr>
            </w:pPr>
          </w:p>
        </w:tc>
      </w:tr>
    </w:tbl>
    <w:p w14:paraId="1236D6F1" w14:textId="77777777" w:rsidR="00DC324D" w:rsidRDefault="00DC324D" w:rsidP="00DC324D">
      <w:pPr>
        <w:jc w:val="both"/>
        <w:rPr>
          <w:rFonts w:ascii="Times New Roman" w:hAnsi="Times New Roman" w:cs="Times New Roman"/>
        </w:rPr>
      </w:pPr>
    </w:p>
    <w:p w14:paraId="5CE0910C" w14:textId="77777777" w:rsidR="00DC324D" w:rsidRPr="006455FE" w:rsidRDefault="00DC324D" w:rsidP="00DC324D">
      <w:pPr>
        <w:spacing w:after="0" w:line="240" w:lineRule="auto"/>
        <w:rPr>
          <w:rFonts w:ascii="Times New Roman" w:eastAsia="Times New Roman" w:hAnsi="Times New Roman" w:cs="Times New Roman"/>
          <w:bCs/>
          <w:lang w:eastAsia="it-IT"/>
        </w:rPr>
      </w:pPr>
    </w:p>
    <w:p w14:paraId="2E296DB9" w14:textId="77777777" w:rsidR="00DC324D" w:rsidRPr="006455FE" w:rsidRDefault="00DC324D" w:rsidP="00DC324D">
      <w:pPr>
        <w:rPr>
          <w:rFonts w:ascii="Times New Roman" w:hAnsi="Times New Roman" w:cs="Times New Roman"/>
        </w:rPr>
      </w:pPr>
    </w:p>
    <w:p w14:paraId="06632F6C" w14:textId="77777777" w:rsidR="00DC324D" w:rsidRPr="006455FE" w:rsidRDefault="00DC324D" w:rsidP="00DC324D">
      <w:pPr>
        <w:rPr>
          <w:rFonts w:ascii="Times New Roman" w:hAnsi="Times New Roman" w:cs="Times New Roman"/>
        </w:rPr>
      </w:pPr>
    </w:p>
    <w:p w14:paraId="00E97059" w14:textId="77777777" w:rsidR="006455FE" w:rsidRDefault="006455FE" w:rsidP="009E345C">
      <w:pPr>
        <w:pStyle w:val="Standard"/>
        <w:tabs>
          <w:tab w:val="left" w:pos="203"/>
          <w:tab w:val="left" w:pos="513"/>
        </w:tabs>
      </w:pPr>
    </w:p>
    <w:sectPr w:rsidR="006455F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62DA98" w14:textId="77777777" w:rsidR="00632823" w:rsidRDefault="00632823" w:rsidP="00E96FE0">
      <w:pPr>
        <w:spacing w:after="0" w:line="240" w:lineRule="auto"/>
      </w:pPr>
      <w:r>
        <w:separator/>
      </w:r>
    </w:p>
  </w:endnote>
  <w:endnote w:type="continuationSeparator" w:id="0">
    <w:p w14:paraId="290B3166" w14:textId="77777777" w:rsidR="00632823" w:rsidRDefault="00632823" w:rsidP="00E96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ED12AA" w14:textId="77777777" w:rsidR="00632823" w:rsidRDefault="00632823" w:rsidP="00E96FE0">
      <w:pPr>
        <w:spacing w:after="0" w:line="240" w:lineRule="auto"/>
      </w:pPr>
      <w:r>
        <w:separator/>
      </w:r>
    </w:p>
  </w:footnote>
  <w:footnote w:type="continuationSeparator" w:id="0">
    <w:p w14:paraId="1B17BE93" w14:textId="77777777" w:rsidR="00632823" w:rsidRDefault="00632823" w:rsidP="00E96FE0">
      <w:pPr>
        <w:spacing w:after="0" w:line="240" w:lineRule="auto"/>
      </w:pPr>
      <w:r>
        <w:continuationSeparator/>
      </w:r>
    </w:p>
  </w:footnote>
  <w:footnote w:id="1">
    <w:p w14:paraId="7F8C1116" w14:textId="5472F306" w:rsidR="00DC0A63" w:rsidRPr="00C25056" w:rsidRDefault="00DC0A63" w:rsidP="00B67242">
      <w:pPr>
        <w:pStyle w:val="Testonotaapidipagina"/>
        <w:jc w:val="both"/>
        <w:rPr>
          <w:rFonts w:ascii="Times New Roman" w:hAnsi="Times New Roman" w:cs="Times New Roman"/>
          <w:sz w:val="18"/>
          <w:szCs w:val="18"/>
        </w:rPr>
      </w:pPr>
      <w:r w:rsidRPr="00C25056">
        <w:rPr>
          <w:rStyle w:val="Rimandonotaapidipagina"/>
          <w:rFonts w:ascii="Times New Roman" w:hAnsi="Times New Roman" w:cs="Times New Roman"/>
          <w:sz w:val="18"/>
          <w:szCs w:val="18"/>
        </w:rPr>
        <w:footnoteRef/>
      </w:r>
      <w:r w:rsidRPr="00C25056">
        <w:rPr>
          <w:rFonts w:ascii="Times New Roman" w:hAnsi="Times New Roman" w:cs="Times New Roman"/>
          <w:sz w:val="18"/>
          <w:szCs w:val="18"/>
        </w:rPr>
        <w:t xml:space="preserve"> Per una lettura più approfondita e per un’analisi che permetta di distinguere tutte le categorie di Eventi e</w:t>
      </w:r>
      <w:r>
        <w:rPr>
          <w:rFonts w:ascii="Times New Roman" w:hAnsi="Times New Roman" w:cs="Times New Roman"/>
          <w:sz w:val="18"/>
          <w:szCs w:val="18"/>
        </w:rPr>
        <w:t xml:space="preserve"> di</w:t>
      </w:r>
      <w:r w:rsidRPr="00C25056">
        <w:rPr>
          <w:rFonts w:ascii="Times New Roman" w:hAnsi="Times New Roman" w:cs="Times New Roman"/>
          <w:sz w:val="18"/>
          <w:szCs w:val="18"/>
        </w:rPr>
        <w:t xml:space="preserve"> Grandi Eventi, si rimanda a Clark</w:t>
      </w:r>
      <w:r>
        <w:rPr>
          <w:rFonts w:ascii="Times New Roman" w:hAnsi="Times New Roman" w:cs="Times New Roman"/>
          <w:sz w:val="18"/>
          <w:szCs w:val="18"/>
        </w:rPr>
        <w:t xml:space="preserve"> 2008, 2010;</w:t>
      </w:r>
      <w:r w:rsidRPr="00C25056">
        <w:rPr>
          <w:rFonts w:ascii="Times New Roman" w:hAnsi="Times New Roman" w:cs="Times New Roman"/>
          <w:sz w:val="18"/>
          <w:szCs w:val="18"/>
        </w:rPr>
        <w:t xml:space="preserve"> Guala</w:t>
      </w:r>
      <w:r>
        <w:rPr>
          <w:rFonts w:ascii="Times New Roman" w:hAnsi="Times New Roman" w:cs="Times New Roman"/>
          <w:sz w:val="18"/>
          <w:szCs w:val="18"/>
        </w:rPr>
        <w:t xml:space="preserve"> 2009.</w:t>
      </w:r>
      <w:r w:rsidRPr="00C25056">
        <w:rPr>
          <w:rFonts w:ascii="Times New Roman" w:hAnsi="Times New Roman" w:cs="Times New Roman"/>
          <w:sz w:val="18"/>
          <w:szCs w:val="18"/>
        </w:rPr>
        <w:t xml:space="preserve"> </w:t>
      </w:r>
    </w:p>
  </w:footnote>
  <w:footnote w:id="2">
    <w:p w14:paraId="3B786B55" w14:textId="4712509D" w:rsidR="00DC0A63" w:rsidRDefault="00DC0A63">
      <w:pPr>
        <w:pStyle w:val="Testonotaapidipagina"/>
      </w:pPr>
      <w:r>
        <w:rPr>
          <w:rStyle w:val="Rimandonotaapidipagina"/>
        </w:rPr>
        <w:footnoteRef/>
      </w:r>
      <w:r>
        <w:t xml:space="preserve"> </w:t>
      </w:r>
      <w:hyperlink r:id="rId1" w:history="1">
        <w:r w:rsidRPr="00004490">
          <w:rPr>
            <w:rStyle w:val="Collegamentoipertestuale"/>
            <w:color w:val="auto"/>
            <w:u w:val="none"/>
          </w:rPr>
          <w:t>https://ec.europa.eu/programmes/creative-europe/sites/creative-europe/files/library/palmer-report-capitals-culture-1995-2004-i_en.pdf</w:t>
        </w:r>
      </w:hyperlink>
      <w:r w:rsidRPr="00004490">
        <w:t xml:space="preserve">, p. 14, data ultima consultazione </w:t>
      </w:r>
      <w:r>
        <w:t xml:space="preserve">URL, </w:t>
      </w:r>
      <w:r w:rsidRPr="00004490">
        <w:t>10/03/2019.</w:t>
      </w:r>
    </w:p>
  </w:footnote>
  <w:footnote w:id="3">
    <w:p w14:paraId="15BA7CEA" w14:textId="77777777" w:rsidR="00DC0A63" w:rsidRPr="0031555F" w:rsidRDefault="00DC0A63">
      <w:pPr>
        <w:pStyle w:val="Testonotaapidipagina"/>
        <w:rPr>
          <w:rFonts w:ascii="Times New Roman" w:hAnsi="Times New Roman" w:cs="Times New Roman"/>
          <w:lang w:val="fr-FR"/>
        </w:rPr>
      </w:pPr>
      <w:r w:rsidRPr="0031555F">
        <w:rPr>
          <w:rStyle w:val="Rimandonotaapidipagina"/>
          <w:rFonts w:ascii="Times New Roman" w:hAnsi="Times New Roman" w:cs="Times New Roman"/>
        </w:rPr>
        <w:footnoteRef/>
      </w:r>
      <w:r w:rsidRPr="0031555F">
        <w:rPr>
          <w:rFonts w:ascii="Times New Roman" w:hAnsi="Times New Roman" w:cs="Times New Roman"/>
          <w:lang w:val="fr-FR"/>
        </w:rPr>
        <w:t xml:space="preserve"> </w:t>
      </w:r>
      <w:r w:rsidRPr="0031555F">
        <w:rPr>
          <w:rFonts w:ascii="Times New Roman" w:hAnsi="Times New Roman" w:cs="Times New Roman"/>
          <w:lang w:val="fr-FR"/>
        </w:rPr>
        <w:t>Ibidem.,</w:t>
      </w:r>
    </w:p>
  </w:footnote>
  <w:footnote w:id="4">
    <w:p w14:paraId="6CA7E1EF" w14:textId="64B96618" w:rsidR="0031555F" w:rsidRDefault="0031555F">
      <w:pPr>
        <w:pStyle w:val="Testonotaapidipagina"/>
      </w:pPr>
      <w:r w:rsidRPr="0031555F">
        <w:rPr>
          <w:rStyle w:val="Rimandonotaapidipagina"/>
          <w:rFonts w:ascii="Times New Roman" w:hAnsi="Times New Roman" w:cs="Times New Roman"/>
        </w:rPr>
        <w:footnoteRef/>
      </w:r>
      <w:r w:rsidRPr="0031555F">
        <w:rPr>
          <w:rFonts w:ascii="Times New Roman" w:hAnsi="Times New Roman" w:cs="Times New Roman"/>
        </w:rPr>
        <w:t xml:space="preserve"> </w:t>
      </w:r>
      <w:r w:rsidRPr="0031555F">
        <w:rPr>
          <w:rFonts w:ascii="Times New Roman" w:hAnsi="Times New Roman" w:cs="Times New Roman"/>
        </w:rPr>
        <w:t xml:space="preserve">si ricorda per citare qualche riferimento come nel 2010 ben tre città abbiano ricevuto la qualifica di Capitale Europea della Cultura o come negli anni 2000 le qualifiche assegnate furono addirittura </w:t>
      </w:r>
      <w:r w:rsidRPr="0031555F">
        <w:rPr>
          <w:rFonts w:ascii="Times New Roman" w:hAnsi="Times New Roman" w:cs="Times New Roman"/>
        </w:rPr>
        <w:t>dodici.</w:t>
      </w:r>
    </w:p>
  </w:footnote>
  <w:footnote w:id="5">
    <w:p w14:paraId="1166D16C" w14:textId="1CA0F84F" w:rsidR="00801409" w:rsidRDefault="00801409">
      <w:pPr>
        <w:pStyle w:val="Testonotaapidipagina"/>
      </w:pPr>
      <w:r>
        <w:rPr>
          <w:rStyle w:val="Rimandonotaapidipagina"/>
        </w:rPr>
        <w:footnoteRef/>
      </w:r>
      <w:r>
        <w:t xml:space="preserve"> Ivi., p. 11.</w:t>
      </w:r>
    </w:p>
  </w:footnote>
  <w:footnote w:id="6">
    <w:p w14:paraId="2E56D91A" w14:textId="0E99FFC0" w:rsidR="00DC0A63" w:rsidRPr="00247CFB" w:rsidRDefault="00DC0A63">
      <w:pPr>
        <w:pStyle w:val="Testonotaapidipagina"/>
        <w:rPr>
          <w:lang w:val="fr-FR"/>
        </w:rPr>
      </w:pPr>
      <w:r>
        <w:rPr>
          <w:rStyle w:val="Rimandonotaapidipagina"/>
        </w:rPr>
        <w:footnoteRef/>
      </w:r>
      <w:r>
        <w:rPr>
          <w:lang w:val="fr-FR"/>
        </w:rPr>
        <w:t>Ivi.,</w:t>
      </w:r>
      <w:r w:rsidRPr="00247CFB">
        <w:rPr>
          <w:lang w:val="fr-FR"/>
        </w:rPr>
        <w:t xml:space="preserve"> p.3.</w:t>
      </w:r>
    </w:p>
  </w:footnote>
  <w:footnote w:id="7">
    <w:p w14:paraId="54D387D8" w14:textId="0A0C5176" w:rsidR="00DC0A63" w:rsidRPr="00170F65" w:rsidRDefault="00DC0A63">
      <w:pPr>
        <w:pStyle w:val="Testonotaapidipagina"/>
      </w:pPr>
      <w:r>
        <w:rPr>
          <w:rStyle w:val="Rimandonotaapidipagina"/>
        </w:rPr>
        <w:footnoteRef/>
      </w:r>
      <w:r>
        <w:t xml:space="preserve"> </w:t>
      </w:r>
      <w:hyperlink r:id="rId2" w:history="1">
        <w:r w:rsidRPr="00170F65">
          <w:rPr>
            <w:rStyle w:val="Collegamentoipertestuale"/>
            <w:color w:val="auto"/>
            <w:u w:val="none"/>
          </w:rPr>
          <w:t>http://magazine.6tour.com/2019/01/matera-e-plovdiv-le-capitali-europee-della-cultura-2019/</w:t>
        </w:r>
      </w:hyperlink>
      <w:r w:rsidRPr="00170F65">
        <w:t>, data ultima consultazione 13</w:t>
      </w:r>
      <w:r>
        <w:t>/</w:t>
      </w:r>
      <w:r w:rsidRPr="00170F65">
        <w:t>03/2019.</w:t>
      </w:r>
    </w:p>
  </w:footnote>
  <w:footnote w:id="8">
    <w:p w14:paraId="323C3557" w14:textId="0D65AD66" w:rsidR="00DC0A63" w:rsidRDefault="00DC0A63">
      <w:pPr>
        <w:pStyle w:val="Testonotaapidipagina"/>
      </w:pPr>
      <w:r w:rsidRPr="00170F65">
        <w:rPr>
          <w:rStyle w:val="Rimandonotaapidipagina"/>
        </w:rPr>
        <w:footnoteRef/>
      </w:r>
      <w:r w:rsidRPr="00170F65">
        <w:t xml:space="preserve"> </w:t>
      </w:r>
      <w:hyperlink r:id="rId3" w:history="1">
        <w:r w:rsidRPr="00170F65">
          <w:rPr>
            <w:rStyle w:val="Collegamentoipertestuale"/>
            <w:color w:val="auto"/>
            <w:u w:val="none"/>
          </w:rPr>
          <w:t>https://www.matera-basilicata2019.it/images/2019/allegati/dossier_mt2019-openfuture_ita.pdf</w:t>
        </w:r>
      </w:hyperlink>
      <w:r>
        <w:t>, p.4, data ultima consultazione URL, 13/03/2019.</w:t>
      </w:r>
    </w:p>
  </w:footnote>
  <w:footnote w:id="9">
    <w:p w14:paraId="4AD7275E" w14:textId="0C2FB729" w:rsidR="00DC0A63" w:rsidRPr="00247CFB" w:rsidRDefault="00DC0A63" w:rsidP="00D37A54">
      <w:pPr>
        <w:pStyle w:val="Testonotaapidipagina"/>
        <w:rPr>
          <w:lang w:val="fr-FR"/>
        </w:rPr>
      </w:pPr>
      <w:r>
        <w:rPr>
          <w:rStyle w:val="Rimandonotaapidipagina"/>
        </w:rPr>
        <w:footnoteRef/>
      </w:r>
      <w:r w:rsidRPr="00247CFB">
        <w:rPr>
          <w:lang w:val="fr-FR"/>
        </w:rPr>
        <w:t xml:space="preserve"> </w:t>
      </w:r>
      <w:hyperlink r:id="rId4" w:history="1">
        <w:r w:rsidRPr="00170F65">
          <w:rPr>
            <w:rStyle w:val="Collegamentoipertestuale"/>
            <w:color w:val="auto"/>
            <w:u w:val="none"/>
            <w:lang w:val="fr-FR"/>
          </w:rPr>
          <w:t>https://plovdiv2019.eu/en</w:t>
        </w:r>
      </w:hyperlink>
      <w:r>
        <w:rPr>
          <w:lang w:val="fr-FR"/>
        </w:rPr>
        <w:t>, data ultima consultazione 13/03/2019.</w:t>
      </w:r>
    </w:p>
  </w:footnote>
  <w:footnote w:id="10">
    <w:p w14:paraId="47F5199E" w14:textId="39355AA9" w:rsidR="00853533" w:rsidRDefault="00853533">
      <w:pPr>
        <w:pStyle w:val="Testonotaapidipagina"/>
      </w:pPr>
      <w:r>
        <w:rPr>
          <w:rStyle w:val="Rimandonotaapidipagina"/>
        </w:rPr>
        <w:footnoteRef/>
      </w:r>
      <w:r>
        <w:t xml:space="preserve"> Non essendo possibile in questa sede soffermarsi sulle progettualità individuate nel contesto di Matera, si rimanda alla lettura del Dossier di candidatura per un eventuale approfondimento. </w:t>
      </w:r>
    </w:p>
  </w:footnote>
  <w:footnote w:id="11">
    <w:p w14:paraId="3B0E160B" w14:textId="77777777" w:rsidR="00DC0A63" w:rsidRPr="00247CFB" w:rsidRDefault="00DC0A63" w:rsidP="00577473">
      <w:pPr>
        <w:pStyle w:val="Testonotaapidipagina"/>
        <w:rPr>
          <w:lang w:val="fr-FR"/>
        </w:rPr>
      </w:pPr>
      <w:r>
        <w:rPr>
          <w:rStyle w:val="Rimandonotaapidipagina"/>
        </w:rPr>
        <w:footnoteRef/>
      </w:r>
      <w:r w:rsidRPr="00247CFB">
        <w:rPr>
          <w:lang w:val="fr-FR"/>
        </w:rPr>
        <w:t xml:space="preserve"> </w:t>
      </w:r>
      <w:r w:rsidRPr="00247CFB">
        <w:rPr>
          <w:lang w:val="fr-FR"/>
        </w:rPr>
        <w:t>Ivi., p. 15.</w:t>
      </w:r>
    </w:p>
  </w:footnote>
  <w:footnote w:id="12">
    <w:p w14:paraId="2670761F" w14:textId="77777777" w:rsidR="00DC0A63" w:rsidRPr="00247CFB" w:rsidRDefault="00DC0A63">
      <w:pPr>
        <w:pStyle w:val="Testonotaapidipagina"/>
        <w:rPr>
          <w:lang w:val="fr-FR"/>
        </w:rPr>
      </w:pPr>
    </w:p>
  </w:footnote>
  <w:footnote w:id="13">
    <w:p w14:paraId="437039BC" w14:textId="77777777" w:rsidR="00DC0A63" w:rsidRPr="00247CFB" w:rsidRDefault="00DC0A63" w:rsidP="00577473">
      <w:pPr>
        <w:pStyle w:val="Testonotaapidipagina"/>
        <w:rPr>
          <w:lang w:val="fr-FR"/>
        </w:rPr>
      </w:pPr>
      <w:r>
        <w:rPr>
          <w:rStyle w:val="Rimandonotaapidipagina"/>
        </w:rPr>
        <w:footnoteRef/>
      </w:r>
      <w:r w:rsidRPr="00247CFB">
        <w:rPr>
          <w:lang w:val="fr-FR"/>
        </w:rPr>
        <w:t xml:space="preserve"> Ibidem., </w:t>
      </w:r>
    </w:p>
  </w:footnote>
  <w:footnote w:id="14">
    <w:p w14:paraId="4363BD29" w14:textId="46352DB5" w:rsidR="00DC0A63" w:rsidRPr="00170F65" w:rsidRDefault="00DC0A63">
      <w:pPr>
        <w:pStyle w:val="Testonotaapidipagina"/>
        <w:rPr>
          <w:lang w:val="fr-FR"/>
        </w:rPr>
      </w:pPr>
      <w:r w:rsidRPr="00170F65">
        <w:rPr>
          <w:rStyle w:val="Rimandonotaapidipagina"/>
        </w:rPr>
        <w:footnoteRef/>
      </w:r>
      <w:r w:rsidRPr="00170F65">
        <w:rPr>
          <w:lang w:val="fr-FR"/>
        </w:rPr>
        <w:t xml:space="preserve"> </w:t>
      </w:r>
      <w:r w:rsidRPr="00170F65">
        <w:rPr>
          <w:rStyle w:val="Collegamentoipertestuale"/>
          <w:color w:val="auto"/>
          <w:u w:val="none"/>
          <w:lang w:val="fr-FR"/>
        </w:rPr>
        <w:t>Ivi.,</w:t>
      </w:r>
      <w:r w:rsidRPr="00170F65">
        <w:rPr>
          <w:lang w:val="fr-FR"/>
        </w:rPr>
        <w:t xml:space="preserve"> p.41.</w:t>
      </w:r>
    </w:p>
  </w:footnote>
  <w:footnote w:id="15">
    <w:p w14:paraId="645C9BE5" w14:textId="4D6737D3" w:rsidR="00DC0A63" w:rsidRPr="00170F65" w:rsidRDefault="00DC0A63">
      <w:pPr>
        <w:pStyle w:val="Testonotaapidipagina"/>
        <w:rPr>
          <w:lang w:val="fr-FR"/>
        </w:rPr>
      </w:pPr>
      <w:r w:rsidRPr="00170F65">
        <w:rPr>
          <w:rStyle w:val="Rimandonotaapidipagina"/>
        </w:rPr>
        <w:footnoteRef/>
      </w:r>
      <w:r w:rsidRPr="00170F65">
        <w:rPr>
          <w:lang w:val="fr-FR"/>
        </w:rPr>
        <w:t xml:space="preserve"> </w:t>
      </w:r>
      <w:hyperlink r:id="rId5" w:history="1">
        <w:r w:rsidRPr="00170F65">
          <w:rPr>
            <w:rStyle w:val="Collegamentoipertestuale"/>
            <w:color w:val="auto"/>
            <w:u w:val="none"/>
            <w:lang w:val="fr-FR"/>
          </w:rPr>
          <w:t>https://ec.europa.eu/programmes/creative-europe/sites/creative-europe/files/ecoc-fact-sheet.pdf</w:t>
        </w:r>
      </w:hyperlink>
      <w:r w:rsidRPr="00170F65">
        <w:rPr>
          <w:lang w:val="fr-FR"/>
        </w:rPr>
        <w:t>, data ultima consultazione URL, 13/03/2019.</w:t>
      </w:r>
    </w:p>
    <w:p w14:paraId="4FD57D67" w14:textId="77777777" w:rsidR="00DC0A63" w:rsidRPr="00247CFB" w:rsidRDefault="00DC0A63">
      <w:pPr>
        <w:pStyle w:val="Testonotaapidipagina"/>
        <w:rPr>
          <w:lang w:val="fr-FR"/>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02AB0"/>
    <w:multiLevelType w:val="hybridMultilevel"/>
    <w:tmpl w:val="82CE993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54300D5"/>
    <w:multiLevelType w:val="hybridMultilevel"/>
    <w:tmpl w:val="EC58B50A"/>
    <w:lvl w:ilvl="0" w:tplc="83409620">
      <w:start w:val="5"/>
      <w:numFmt w:val="bullet"/>
      <w:lvlText w:val="-"/>
      <w:lvlJc w:val="left"/>
      <w:pPr>
        <w:ind w:left="927" w:hanging="360"/>
      </w:pPr>
      <w:rPr>
        <w:rFonts w:ascii="Times New Roman" w:eastAsiaTheme="minorHAnsi" w:hAnsi="Times New Roman" w:cs="Times New Roman"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72016E2C"/>
    <w:multiLevelType w:val="multilevel"/>
    <w:tmpl w:val="528090F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7F2F138D"/>
    <w:multiLevelType w:val="hybridMultilevel"/>
    <w:tmpl w:val="3A60C1D6"/>
    <w:lvl w:ilvl="0" w:tplc="D122B9D8">
      <w:start w:val="5"/>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452"/>
    <w:rsid w:val="00004490"/>
    <w:rsid w:val="0001182B"/>
    <w:rsid w:val="00051A11"/>
    <w:rsid w:val="00066457"/>
    <w:rsid w:val="000765DF"/>
    <w:rsid w:val="00084C2C"/>
    <w:rsid w:val="00086786"/>
    <w:rsid w:val="0009683C"/>
    <w:rsid w:val="000C41EB"/>
    <w:rsid w:val="000D79EA"/>
    <w:rsid w:val="000F2E52"/>
    <w:rsid w:val="000F528B"/>
    <w:rsid w:val="00102B96"/>
    <w:rsid w:val="00110A6E"/>
    <w:rsid w:val="0012089C"/>
    <w:rsid w:val="0012668E"/>
    <w:rsid w:val="00140648"/>
    <w:rsid w:val="00142DF6"/>
    <w:rsid w:val="00151F60"/>
    <w:rsid w:val="001643F6"/>
    <w:rsid w:val="00170F65"/>
    <w:rsid w:val="00183480"/>
    <w:rsid w:val="0018746E"/>
    <w:rsid w:val="00190836"/>
    <w:rsid w:val="00195161"/>
    <w:rsid w:val="001D0038"/>
    <w:rsid w:val="001D22E6"/>
    <w:rsid w:val="001D2458"/>
    <w:rsid w:val="001D63B7"/>
    <w:rsid w:val="001F2D69"/>
    <w:rsid w:val="001F47E5"/>
    <w:rsid w:val="002072F8"/>
    <w:rsid w:val="0021041B"/>
    <w:rsid w:val="00216F13"/>
    <w:rsid w:val="00221473"/>
    <w:rsid w:val="0023289D"/>
    <w:rsid w:val="0023501E"/>
    <w:rsid w:val="002350EF"/>
    <w:rsid w:val="0023645F"/>
    <w:rsid w:val="00247CFB"/>
    <w:rsid w:val="002514E1"/>
    <w:rsid w:val="002552CB"/>
    <w:rsid w:val="00256687"/>
    <w:rsid w:val="00281498"/>
    <w:rsid w:val="00286A06"/>
    <w:rsid w:val="002875AA"/>
    <w:rsid w:val="002962B1"/>
    <w:rsid w:val="002C0E8B"/>
    <w:rsid w:val="00305D66"/>
    <w:rsid w:val="0030758D"/>
    <w:rsid w:val="00311D1A"/>
    <w:rsid w:val="0031555F"/>
    <w:rsid w:val="00316218"/>
    <w:rsid w:val="00321BD3"/>
    <w:rsid w:val="00335814"/>
    <w:rsid w:val="00336329"/>
    <w:rsid w:val="00342A84"/>
    <w:rsid w:val="00345A7F"/>
    <w:rsid w:val="0035668D"/>
    <w:rsid w:val="00371664"/>
    <w:rsid w:val="00397917"/>
    <w:rsid w:val="003A74A4"/>
    <w:rsid w:val="003B72FD"/>
    <w:rsid w:val="003D76E6"/>
    <w:rsid w:val="003E3601"/>
    <w:rsid w:val="003F5D5F"/>
    <w:rsid w:val="003F74CA"/>
    <w:rsid w:val="00406F75"/>
    <w:rsid w:val="00412CCE"/>
    <w:rsid w:val="004150DC"/>
    <w:rsid w:val="004271A4"/>
    <w:rsid w:val="00432C1D"/>
    <w:rsid w:val="0043531D"/>
    <w:rsid w:val="0045288B"/>
    <w:rsid w:val="00471B84"/>
    <w:rsid w:val="00471D69"/>
    <w:rsid w:val="00475C67"/>
    <w:rsid w:val="0047647C"/>
    <w:rsid w:val="00492C70"/>
    <w:rsid w:val="00497A21"/>
    <w:rsid w:val="004A1D10"/>
    <w:rsid w:val="004A24A3"/>
    <w:rsid w:val="004A2AD8"/>
    <w:rsid w:val="004C7F65"/>
    <w:rsid w:val="004D7B79"/>
    <w:rsid w:val="00506FA1"/>
    <w:rsid w:val="00521A48"/>
    <w:rsid w:val="0052509D"/>
    <w:rsid w:val="0052798F"/>
    <w:rsid w:val="005541D7"/>
    <w:rsid w:val="00554293"/>
    <w:rsid w:val="00577473"/>
    <w:rsid w:val="005B03E1"/>
    <w:rsid w:val="005B21B3"/>
    <w:rsid w:val="005B6477"/>
    <w:rsid w:val="005B7EE0"/>
    <w:rsid w:val="005D76D6"/>
    <w:rsid w:val="005E43CA"/>
    <w:rsid w:val="005F31FA"/>
    <w:rsid w:val="005F6758"/>
    <w:rsid w:val="005F6D6D"/>
    <w:rsid w:val="005F6F38"/>
    <w:rsid w:val="00622671"/>
    <w:rsid w:val="00632823"/>
    <w:rsid w:val="006437F7"/>
    <w:rsid w:val="006455FE"/>
    <w:rsid w:val="00660452"/>
    <w:rsid w:val="00686707"/>
    <w:rsid w:val="006D6183"/>
    <w:rsid w:val="006E1AEF"/>
    <w:rsid w:val="006F0E82"/>
    <w:rsid w:val="006F309E"/>
    <w:rsid w:val="006F36F3"/>
    <w:rsid w:val="006F3EFD"/>
    <w:rsid w:val="00712B37"/>
    <w:rsid w:val="0072559F"/>
    <w:rsid w:val="00737B5E"/>
    <w:rsid w:val="0074519B"/>
    <w:rsid w:val="00767BA4"/>
    <w:rsid w:val="00774BF9"/>
    <w:rsid w:val="00775999"/>
    <w:rsid w:val="0077695E"/>
    <w:rsid w:val="00795722"/>
    <w:rsid w:val="007A3DCD"/>
    <w:rsid w:val="007A68A9"/>
    <w:rsid w:val="007B597F"/>
    <w:rsid w:val="007D1E68"/>
    <w:rsid w:val="007D32EE"/>
    <w:rsid w:val="007D3780"/>
    <w:rsid w:val="007D5329"/>
    <w:rsid w:val="007F4FB8"/>
    <w:rsid w:val="00801409"/>
    <w:rsid w:val="00813B50"/>
    <w:rsid w:val="008163F4"/>
    <w:rsid w:val="008216D5"/>
    <w:rsid w:val="00831290"/>
    <w:rsid w:val="00846207"/>
    <w:rsid w:val="00853533"/>
    <w:rsid w:val="0085668C"/>
    <w:rsid w:val="008627E3"/>
    <w:rsid w:val="00862EFC"/>
    <w:rsid w:val="0087172E"/>
    <w:rsid w:val="00871B8F"/>
    <w:rsid w:val="00876D9E"/>
    <w:rsid w:val="00885C1D"/>
    <w:rsid w:val="0089235F"/>
    <w:rsid w:val="00897338"/>
    <w:rsid w:val="008A4359"/>
    <w:rsid w:val="008D4932"/>
    <w:rsid w:val="008E02BA"/>
    <w:rsid w:val="008E05CA"/>
    <w:rsid w:val="008E20EC"/>
    <w:rsid w:val="008F39C0"/>
    <w:rsid w:val="00900BEA"/>
    <w:rsid w:val="00902A9C"/>
    <w:rsid w:val="00907CC4"/>
    <w:rsid w:val="009213CD"/>
    <w:rsid w:val="009428F8"/>
    <w:rsid w:val="0095760A"/>
    <w:rsid w:val="009639FD"/>
    <w:rsid w:val="00963AC8"/>
    <w:rsid w:val="009923AD"/>
    <w:rsid w:val="009A38A3"/>
    <w:rsid w:val="009A3EC3"/>
    <w:rsid w:val="009B1AE8"/>
    <w:rsid w:val="009D7433"/>
    <w:rsid w:val="009E345C"/>
    <w:rsid w:val="009F43D8"/>
    <w:rsid w:val="009F7376"/>
    <w:rsid w:val="00A032C1"/>
    <w:rsid w:val="00A032F8"/>
    <w:rsid w:val="00A061F9"/>
    <w:rsid w:val="00A30BBA"/>
    <w:rsid w:val="00A36AEF"/>
    <w:rsid w:val="00A377CD"/>
    <w:rsid w:val="00A5760D"/>
    <w:rsid w:val="00A76773"/>
    <w:rsid w:val="00A767BB"/>
    <w:rsid w:val="00A905AC"/>
    <w:rsid w:val="00AA55CC"/>
    <w:rsid w:val="00AA7455"/>
    <w:rsid w:val="00AC25EF"/>
    <w:rsid w:val="00AC5958"/>
    <w:rsid w:val="00AE1193"/>
    <w:rsid w:val="00AE58D0"/>
    <w:rsid w:val="00AF1745"/>
    <w:rsid w:val="00B20A75"/>
    <w:rsid w:val="00B2603C"/>
    <w:rsid w:val="00B3078D"/>
    <w:rsid w:val="00B356D1"/>
    <w:rsid w:val="00B42E93"/>
    <w:rsid w:val="00B65BF2"/>
    <w:rsid w:val="00B67242"/>
    <w:rsid w:val="00B80C88"/>
    <w:rsid w:val="00B93126"/>
    <w:rsid w:val="00B93CA8"/>
    <w:rsid w:val="00BA7538"/>
    <w:rsid w:val="00BD5EF5"/>
    <w:rsid w:val="00BE6698"/>
    <w:rsid w:val="00BF22A9"/>
    <w:rsid w:val="00C040B4"/>
    <w:rsid w:val="00C109BD"/>
    <w:rsid w:val="00C1525E"/>
    <w:rsid w:val="00C25056"/>
    <w:rsid w:val="00C2622B"/>
    <w:rsid w:val="00C34371"/>
    <w:rsid w:val="00C34F70"/>
    <w:rsid w:val="00C44032"/>
    <w:rsid w:val="00C511F5"/>
    <w:rsid w:val="00C57B67"/>
    <w:rsid w:val="00C617A5"/>
    <w:rsid w:val="00C65C3A"/>
    <w:rsid w:val="00C77280"/>
    <w:rsid w:val="00C8062B"/>
    <w:rsid w:val="00C955F6"/>
    <w:rsid w:val="00C95E62"/>
    <w:rsid w:val="00C96A41"/>
    <w:rsid w:val="00CC4421"/>
    <w:rsid w:val="00CC76E0"/>
    <w:rsid w:val="00CD1B8B"/>
    <w:rsid w:val="00CF11D8"/>
    <w:rsid w:val="00CF7EF9"/>
    <w:rsid w:val="00D164E3"/>
    <w:rsid w:val="00D25521"/>
    <w:rsid w:val="00D37A54"/>
    <w:rsid w:val="00D37BE5"/>
    <w:rsid w:val="00D70A44"/>
    <w:rsid w:val="00D777F5"/>
    <w:rsid w:val="00D87984"/>
    <w:rsid w:val="00D91099"/>
    <w:rsid w:val="00DA03A8"/>
    <w:rsid w:val="00DA0DBF"/>
    <w:rsid w:val="00DC0A63"/>
    <w:rsid w:val="00DC324D"/>
    <w:rsid w:val="00DD30D1"/>
    <w:rsid w:val="00DF2181"/>
    <w:rsid w:val="00E07EF5"/>
    <w:rsid w:val="00E11FA5"/>
    <w:rsid w:val="00E268BD"/>
    <w:rsid w:val="00E40E8E"/>
    <w:rsid w:val="00E44412"/>
    <w:rsid w:val="00E46C6E"/>
    <w:rsid w:val="00E476F3"/>
    <w:rsid w:val="00E477BC"/>
    <w:rsid w:val="00E57433"/>
    <w:rsid w:val="00E6333D"/>
    <w:rsid w:val="00E723F7"/>
    <w:rsid w:val="00E739F7"/>
    <w:rsid w:val="00E758B6"/>
    <w:rsid w:val="00E80767"/>
    <w:rsid w:val="00E96FE0"/>
    <w:rsid w:val="00EB0A66"/>
    <w:rsid w:val="00EB22D1"/>
    <w:rsid w:val="00EC2F04"/>
    <w:rsid w:val="00EC4B67"/>
    <w:rsid w:val="00EC6114"/>
    <w:rsid w:val="00ED0B41"/>
    <w:rsid w:val="00F011A3"/>
    <w:rsid w:val="00F0758E"/>
    <w:rsid w:val="00F103E3"/>
    <w:rsid w:val="00F22115"/>
    <w:rsid w:val="00F23379"/>
    <w:rsid w:val="00F233C8"/>
    <w:rsid w:val="00F25F03"/>
    <w:rsid w:val="00F2604D"/>
    <w:rsid w:val="00F3337F"/>
    <w:rsid w:val="00F3498B"/>
    <w:rsid w:val="00F670C7"/>
    <w:rsid w:val="00F71C27"/>
    <w:rsid w:val="00F77514"/>
    <w:rsid w:val="00F9207D"/>
    <w:rsid w:val="00F96FA8"/>
    <w:rsid w:val="00F97F5D"/>
    <w:rsid w:val="00FA73C8"/>
    <w:rsid w:val="00FB14A0"/>
    <w:rsid w:val="00FB7085"/>
    <w:rsid w:val="00FC6374"/>
    <w:rsid w:val="00FE655E"/>
    <w:rsid w:val="00FE6E4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B0F6E2"/>
  <w15:chartTrackingRefBased/>
  <w15:docId w15:val="{6C5F9125-3E78-43BD-9F9C-FD376CB64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C4B67"/>
    <w:pPr>
      <w:ind w:left="720"/>
      <w:contextualSpacing/>
    </w:pPr>
  </w:style>
  <w:style w:type="paragraph" w:styleId="Intestazione">
    <w:name w:val="header"/>
    <w:basedOn w:val="Normale"/>
    <w:link w:val="IntestazioneCarattere"/>
    <w:uiPriority w:val="99"/>
    <w:unhideWhenUsed/>
    <w:rsid w:val="00E96FE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96FE0"/>
  </w:style>
  <w:style w:type="paragraph" w:styleId="Pidipagina">
    <w:name w:val="footer"/>
    <w:basedOn w:val="Normale"/>
    <w:link w:val="PidipaginaCarattere"/>
    <w:uiPriority w:val="99"/>
    <w:unhideWhenUsed/>
    <w:rsid w:val="00E96FE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96FE0"/>
  </w:style>
  <w:style w:type="paragraph" w:styleId="Testonotaapidipagina">
    <w:name w:val="footnote text"/>
    <w:basedOn w:val="Normale"/>
    <w:link w:val="TestonotaapidipaginaCarattere"/>
    <w:uiPriority w:val="99"/>
    <w:semiHidden/>
    <w:unhideWhenUsed/>
    <w:rsid w:val="00FA73C8"/>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FA73C8"/>
    <w:rPr>
      <w:sz w:val="20"/>
      <w:szCs w:val="20"/>
    </w:rPr>
  </w:style>
  <w:style w:type="character" w:styleId="Rimandonotaapidipagina">
    <w:name w:val="footnote reference"/>
    <w:basedOn w:val="Carpredefinitoparagrafo"/>
    <w:uiPriority w:val="99"/>
    <w:semiHidden/>
    <w:unhideWhenUsed/>
    <w:rsid w:val="00FA73C8"/>
    <w:rPr>
      <w:vertAlign w:val="superscript"/>
    </w:rPr>
  </w:style>
  <w:style w:type="character" w:customStyle="1" w:styleId="s1">
    <w:name w:val="s1"/>
    <w:basedOn w:val="Carpredefinitoparagrafo"/>
    <w:rsid w:val="001F47E5"/>
  </w:style>
  <w:style w:type="character" w:styleId="Collegamentoipertestuale">
    <w:name w:val="Hyperlink"/>
    <w:basedOn w:val="Carpredefinitoparagrafo"/>
    <w:uiPriority w:val="99"/>
    <w:unhideWhenUsed/>
    <w:rsid w:val="00DD30D1"/>
    <w:rPr>
      <w:color w:val="0563C1" w:themeColor="hyperlink"/>
      <w:u w:val="single"/>
    </w:rPr>
  </w:style>
  <w:style w:type="character" w:styleId="Menzionenonrisolta">
    <w:name w:val="Unresolved Mention"/>
    <w:basedOn w:val="Carpredefinitoparagrafo"/>
    <w:uiPriority w:val="99"/>
    <w:semiHidden/>
    <w:unhideWhenUsed/>
    <w:rsid w:val="00DD30D1"/>
    <w:rPr>
      <w:color w:val="605E5C"/>
      <w:shd w:val="clear" w:color="auto" w:fill="E1DFDD"/>
    </w:rPr>
  </w:style>
  <w:style w:type="paragraph" w:customStyle="1" w:styleId="Standard">
    <w:name w:val="Standard"/>
    <w:rsid w:val="00497A21"/>
    <w:pPr>
      <w:suppressAutoHyphens/>
      <w:autoSpaceDN w:val="0"/>
      <w:spacing w:after="0" w:line="240" w:lineRule="auto"/>
      <w:textAlignment w:val="baseline"/>
    </w:pPr>
    <w:rPr>
      <w:rFonts w:ascii="Times New Roman" w:eastAsia="Times New Roman" w:hAnsi="Times New Roman" w:cs="Times New Roman"/>
      <w:kern w:val="3"/>
      <w:sz w:val="24"/>
      <w:szCs w:val="24"/>
      <w:lang w:eastAsia="zh-CN" w:bidi="hi-IN"/>
    </w:rPr>
  </w:style>
  <w:style w:type="character" w:styleId="Enfasigrassetto">
    <w:name w:val="Strong"/>
    <w:basedOn w:val="Carpredefinitoparagrafo"/>
    <w:uiPriority w:val="22"/>
    <w:qFormat/>
    <w:rsid w:val="00774BF9"/>
    <w:rPr>
      <w:b/>
      <w:bCs/>
    </w:rPr>
  </w:style>
  <w:style w:type="character" w:styleId="Enfasicorsivo">
    <w:name w:val="Emphasis"/>
    <w:basedOn w:val="Carpredefinitoparagrafo"/>
    <w:uiPriority w:val="20"/>
    <w:qFormat/>
    <w:rsid w:val="00774BF9"/>
    <w:rPr>
      <w:i/>
      <w:iCs/>
    </w:rPr>
  </w:style>
  <w:style w:type="paragraph" w:styleId="Testofumetto">
    <w:name w:val="Balloon Text"/>
    <w:basedOn w:val="Normale"/>
    <w:link w:val="TestofumettoCarattere"/>
    <w:uiPriority w:val="99"/>
    <w:semiHidden/>
    <w:unhideWhenUsed/>
    <w:rsid w:val="00247CF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47CFB"/>
    <w:rPr>
      <w:rFonts w:ascii="Segoe UI" w:hAnsi="Segoe UI" w:cs="Segoe UI"/>
      <w:sz w:val="18"/>
      <w:szCs w:val="18"/>
    </w:rPr>
  </w:style>
  <w:style w:type="character" w:styleId="Rimandocommento">
    <w:name w:val="annotation reference"/>
    <w:basedOn w:val="Carpredefinitoparagrafo"/>
    <w:uiPriority w:val="99"/>
    <w:semiHidden/>
    <w:unhideWhenUsed/>
    <w:rsid w:val="00F3498B"/>
    <w:rPr>
      <w:sz w:val="16"/>
      <w:szCs w:val="16"/>
    </w:rPr>
  </w:style>
  <w:style w:type="paragraph" w:styleId="Testocommento">
    <w:name w:val="annotation text"/>
    <w:basedOn w:val="Normale"/>
    <w:link w:val="TestocommentoCarattere"/>
    <w:uiPriority w:val="99"/>
    <w:unhideWhenUsed/>
    <w:rsid w:val="00F3498B"/>
    <w:pPr>
      <w:spacing w:line="240" w:lineRule="auto"/>
    </w:pPr>
    <w:rPr>
      <w:sz w:val="20"/>
      <w:szCs w:val="20"/>
    </w:rPr>
  </w:style>
  <w:style w:type="character" w:customStyle="1" w:styleId="TestocommentoCarattere">
    <w:name w:val="Testo commento Carattere"/>
    <w:basedOn w:val="Carpredefinitoparagrafo"/>
    <w:link w:val="Testocommento"/>
    <w:uiPriority w:val="99"/>
    <w:rsid w:val="00F3498B"/>
    <w:rPr>
      <w:sz w:val="20"/>
      <w:szCs w:val="20"/>
    </w:rPr>
  </w:style>
  <w:style w:type="paragraph" w:styleId="Soggettocommento">
    <w:name w:val="annotation subject"/>
    <w:basedOn w:val="Testocommento"/>
    <w:next w:val="Testocommento"/>
    <w:link w:val="SoggettocommentoCarattere"/>
    <w:uiPriority w:val="99"/>
    <w:semiHidden/>
    <w:unhideWhenUsed/>
    <w:rsid w:val="00F3498B"/>
    <w:rPr>
      <w:b/>
      <w:bCs/>
    </w:rPr>
  </w:style>
  <w:style w:type="character" w:customStyle="1" w:styleId="SoggettocommentoCarattere">
    <w:name w:val="Soggetto commento Carattere"/>
    <w:basedOn w:val="TestocommentoCarattere"/>
    <w:link w:val="Soggettocommento"/>
    <w:uiPriority w:val="99"/>
    <w:semiHidden/>
    <w:rsid w:val="00F3498B"/>
    <w:rPr>
      <w:b/>
      <w:bCs/>
      <w:sz w:val="20"/>
      <w:szCs w:val="20"/>
    </w:rPr>
  </w:style>
  <w:style w:type="character" w:customStyle="1" w:styleId="fn">
    <w:name w:val="fn"/>
    <w:basedOn w:val="Carpredefinitoparagrafo"/>
    <w:rsid w:val="00BE6698"/>
  </w:style>
  <w:style w:type="character" w:customStyle="1" w:styleId="subtitle">
    <w:name w:val="subtitle"/>
    <w:basedOn w:val="Carpredefinitoparagrafo"/>
    <w:rsid w:val="00BE66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ac.sbn.it/opacsbn/opaclib?saveparams=false&amp;db=solr_iccu&amp;select_db=solr_iccu&amp;searchForm=opac%2Ficcu%2Ffree.jsp&amp;resultForward=opac%2Ficcu%2Ffull.jsp&amp;do_cmd=search_show_cmd&amp;x=0&amp;y=0&amp;nentries=1&amp;rpnlabel=+Any+%3D+La+citt%C3%A0%3A+bisogni%2C+desideri%2C+diritti.+Dimensioni+spazio-temporali+dell+%28ricerca.parole_tutte%29+&amp;rpnquery=%2540attrset%2Bbib-1%2B%2B%2540attr%2B1%253D1016%2B%2540attr%2B4%253D6%2B%2522citt%25C3%25A0%253A%2Bbisogni%252C%2Bdesideri%252C%2Bdiritti.%2BDimensioni%2Bspazio-temporali%2Bdell%2522&amp;&amp;fname=none&amp;from=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opac.sbn.it/opacsbn/opaclib?saveparams=false&amp;db=solr_iccu&amp;select_db=solr_iccu&amp;searchForm=opac%2Ficcu%2Ffree.jsp&amp;resultForward=opac%2Ficcu%2Ffull.jsp&amp;do_cmd=search_show_cmd&amp;x=0&amp;y=0&amp;nentries=1&amp;rpnlabel=+Tutti+i+campi+%3D+Gratton+e+Henry+%28parole+in+AND%29+&amp;rpnquery=%2540attrset%2Bbib-1%2B%2B%2540attr%2B1%253D1016%2B%2540attr%2B4%253D6%2B%2522Gratton%2BHenry%2522&amp;&amp;fname=none&amp;from=1" TargetMode="External"/><Relationship Id="rId4" Type="http://schemas.openxmlformats.org/officeDocument/2006/relationships/settings" Target="settings.xml"/><Relationship Id="rId9" Type="http://schemas.openxmlformats.org/officeDocument/2006/relationships/hyperlink" Target="https://opac.sbn.it/opacsbn/opaclib?saveparams=false&amp;db=solr_iccu&amp;select_db=solr_iccu&amp;searchForm=opac%2Ficcu%2Ffree.jsp&amp;resultForward=opac%2Ficcu%2Ffull.jsp&amp;do_cmd=search_show_cmd&amp;x=0&amp;y=0&amp;nentries=1&amp;rpnlabel=+Tutti+i+campi+%3D+Local+Development+Benefits+from+Staging+Global+Events+%28parole+in+AND%29+&amp;rpnquery=%2540attrset%2Bbib-1%2B%2B%2540attr%2B1%253D1016%2B%2540attr%2B4%253D6%2B%2522Local%2BDevelopment%2BBenefits%2Bfrom%2BStaging%2BGlobal%2BEvents%2522&amp;&amp;fname=none&amp;from=2"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matera-basilicata2019.it/images/2019/allegati/dossier_mt2019-openfuture_ita.pdf" TargetMode="External"/><Relationship Id="rId2" Type="http://schemas.openxmlformats.org/officeDocument/2006/relationships/hyperlink" Target="http://magazine.6tour.com/2019/01/matera-e-plovdiv-le-capitali-europee-della-cultura-2019/" TargetMode="External"/><Relationship Id="rId1" Type="http://schemas.openxmlformats.org/officeDocument/2006/relationships/hyperlink" Target="https://ec.europa.eu/programmes/creative-europe/sites/creative-europe/files/library/palmer-report-capitals-culture-1995-2004-i_en.pdf" TargetMode="External"/><Relationship Id="rId5" Type="http://schemas.openxmlformats.org/officeDocument/2006/relationships/hyperlink" Target="https://ec.europa.eu/programmes/creative-europe/sites/creative-europe/files/ecoc-fact-sheet.pdf" TargetMode="External"/><Relationship Id="rId4" Type="http://schemas.openxmlformats.org/officeDocument/2006/relationships/hyperlink" Target="https://plovdiv2019.eu/en"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88C4D-A486-4007-A888-27BFEFBA9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4692</Words>
  <Characters>28012</Characters>
  <Application>Microsoft Office Word</Application>
  <DocSecurity>0</DocSecurity>
  <Lines>411</Lines>
  <Paragraphs>87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rachele piras</dc:creator>
  <cp:keywords/>
  <dc:description/>
  <cp:lastModifiedBy>rachele piras</cp:lastModifiedBy>
  <cp:revision>2</cp:revision>
  <dcterms:created xsi:type="dcterms:W3CDTF">2019-03-15T09:50:00Z</dcterms:created>
  <dcterms:modified xsi:type="dcterms:W3CDTF">2019-03-15T09:50:00Z</dcterms:modified>
</cp:coreProperties>
</file>